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B8B" w:rsidRDefault="00052654">
      <w:r w:rsidRPr="00052654">
        <w:rPr>
          <w:noProof/>
          <w:lang w:eastAsia="fr-FR"/>
        </w:rPr>
        <mc:AlternateContent>
          <mc:Choice Requires="wps">
            <w:drawing>
              <wp:anchor distT="0" distB="0" distL="114300" distR="114300" simplePos="0" relativeHeight="251653632" behindDoc="0" locked="0" layoutInCell="1" allowOverlap="1" wp14:anchorId="314325C3" wp14:editId="780C83D3">
                <wp:simplePos x="0" y="0"/>
                <wp:positionH relativeFrom="column">
                  <wp:posOffset>1530985</wp:posOffset>
                </wp:positionH>
                <wp:positionV relativeFrom="paragraph">
                  <wp:posOffset>-6985</wp:posOffset>
                </wp:positionV>
                <wp:extent cx="4843901" cy="431270"/>
                <wp:effectExtent l="0" t="0" r="13970" b="26035"/>
                <wp:wrapNone/>
                <wp:docPr id="59"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3901" cy="431270"/>
                        </a:xfrm>
                        <a:prstGeom prst="rect">
                          <a:avLst/>
                        </a:prstGeom>
                        <a:solidFill>
                          <a:schemeClr val="accent3">
                            <a:lumMod val="75000"/>
                          </a:schemeClr>
                        </a:solidFill>
                        <a:ln w="3175">
                          <a:solidFill>
                            <a:schemeClr val="accent3">
                              <a:lumMod val="50000"/>
                            </a:schemeClr>
                          </a:solidFill>
                        </a:ln>
                      </wps:spPr>
                      <wps:txbx>
                        <w:txbxContent>
                          <w:p w:rsidR="008B5932" w:rsidRDefault="008B5932" w:rsidP="00052654">
                            <w:pPr>
                              <w:pStyle w:val="NormalWeb"/>
                            </w:pPr>
                            <w:r>
                              <w:rPr>
                                <w:rFonts w:asciiTheme="minorHAnsi" w:hAnsi="Calibri" w:cstheme="minorBidi"/>
                                <w:b/>
                                <w:bCs/>
                                <w:color w:val="FFFFFF" w:themeColor="background1"/>
                                <w:kern w:val="24"/>
                                <w:sz w:val="42"/>
                                <w:szCs w:val="42"/>
                              </w:rPr>
                              <w:t>Journée d’études régionale de l’ARP 59/62</w:t>
                            </w:r>
                          </w:p>
                        </w:txbxContent>
                      </wps:txbx>
                      <wps:bodyPr vert="horz" lIns="91440" tIns="45720" rIns="91440" bIns="45720" rtlCol="0">
                        <a:noAutofit/>
                      </wps:bodyPr>
                    </wps:wsp>
                  </a:graphicData>
                </a:graphic>
              </wp:anchor>
            </w:drawing>
          </mc:Choice>
          <mc:Fallback>
            <w:pict>
              <v:shapetype w14:anchorId="314325C3" id="_x0000_t202" coordsize="21600,21600" o:spt="202" path="m,l,21600r21600,l21600,xe">
                <v:stroke joinstyle="miter"/>
                <v:path gradientshapeok="t" o:connecttype="rect"/>
              </v:shapetype>
              <v:shape id="Sous-titre 2" o:spid="_x0000_s1026" type="#_x0000_t202" style="position:absolute;margin-left:120.55pt;margin-top:-.55pt;width:381.4pt;height:33.9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" fillcolor="#76923c [2406]" strokecolor="#4e6128 [1606]" strokeweight=".25pt">
                <v:path arrowok="t"/>
                <v:textbox>
                  <w:txbxContent>
                    <w:p w:rsidR="008B5932" w:rsidRDefault="008B5932" w:rsidP="00052654">
                      <w:pPr>
                        <w:pStyle w:val="NormalWeb"/>
                      </w:pPr>
                      <w:r>
                        <w:rPr>
                          <w:rFonts w:asciiTheme="minorHAnsi" w:hAnsi="Calibri" w:cstheme="minorBidi"/>
                          <w:b/>
                          <w:bCs/>
                          <w:color w:val="FFFFFF" w:themeColor="background1"/>
                          <w:kern w:val="24"/>
                          <w:sz w:val="42"/>
                          <w:szCs w:val="42"/>
                        </w:rPr>
                        <w:t>Journée d’études régionale de l’ARP 59/62</w:t>
                      </w:r>
                    </w:p>
                  </w:txbxContent>
                </v:textbox>
              </v:shape>
            </w:pict>
          </mc:Fallback>
        </mc:AlternateContent>
      </w:r>
      <w:r w:rsidRPr="00052654">
        <w:rPr>
          <w:noProof/>
          <w:lang w:eastAsia="fr-FR"/>
        </w:rPr>
        <w:drawing>
          <wp:anchor distT="0" distB="0" distL="114300" distR="114300" simplePos="0" relativeHeight="251647488" behindDoc="0" locked="0" layoutInCell="1" allowOverlap="1" wp14:anchorId="3A3F7B5A" wp14:editId="306BEE3C">
            <wp:simplePos x="0" y="0"/>
            <wp:positionH relativeFrom="column">
              <wp:posOffset>-516255</wp:posOffset>
            </wp:positionH>
            <wp:positionV relativeFrom="paragraph">
              <wp:posOffset>-389890</wp:posOffset>
            </wp:positionV>
            <wp:extent cx="2052608" cy="1520682"/>
            <wp:effectExtent l="0" t="0" r="5080" b="3810"/>
            <wp:wrapNone/>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52608" cy="1520682"/>
                    </a:xfrm>
                    <a:prstGeom prst="rect">
                      <a:avLst/>
                    </a:prstGeom>
                  </pic:spPr>
                </pic:pic>
              </a:graphicData>
            </a:graphic>
          </wp:anchor>
        </w:drawing>
      </w:r>
    </w:p>
    <w:p w:rsidR="007E7B8B" w:rsidRDefault="00052654">
      <w:r w:rsidRPr="00052654">
        <w:rPr>
          <w:noProof/>
          <w:lang w:eastAsia="fr-FR"/>
        </w:rPr>
        <mc:AlternateContent>
          <mc:Choice Requires="wps">
            <w:drawing>
              <wp:anchor distT="0" distB="0" distL="114300" distR="114300" simplePos="0" relativeHeight="251651584" behindDoc="0" locked="0" layoutInCell="1" allowOverlap="1" wp14:anchorId="71FA2EAB" wp14:editId="25DD5C52">
                <wp:simplePos x="0" y="0"/>
                <wp:positionH relativeFrom="column">
                  <wp:posOffset>2503805</wp:posOffset>
                </wp:positionH>
                <wp:positionV relativeFrom="paragraph">
                  <wp:posOffset>93345</wp:posOffset>
                </wp:positionV>
                <wp:extent cx="3855544" cy="344881"/>
                <wp:effectExtent l="0" t="0" r="0" b="0"/>
                <wp:wrapNone/>
                <wp:docPr id="15"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5544" cy="344881"/>
                        </a:xfrm>
                        <a:prstGeom prst="rect">
                          <a:avLst/>
                        </a:prstGeom>
                        <a:noFill/>
                        <a:ln w="12700">
                          <a:noFill/>
                        </a:ln>
                      </wps:spPr>
                      <wps:txbx>
                        <w:txbxContent>
                          <w:p w:rsidR="008B5932" w:rsidRDefault="008B5932" w:rsidP="00052654">
                            <w:pPr>
                              <w:pStyle w:val="NormalWeb"/>
                              <w:jc w:val="right"/>
                            </w:pPr>
                            <w:r>
                              <w:rPr>
                                <w:rFonts w:asciiTheme="minorHAnsi" w:hAnsi="Calibri" w:cstheme="minorBidi"/>
                                <w:b/>
                                <w:bCs/>
                                <w:color w:val="4F6228" w:themeColor="accent3" w:themeShade="80"/>
                                <w:kern w:val="24"/>
                              </w:rPr>
                              <w:t>Association Ressources Polyhandicap Nord/Pas-de-Calais</w:t>
                            </w:r>
                          </w:p>
                        </w:txbxContent>
                      </wps:txbx>
                      <wps:bodyPr vert="horz" lIns="91440" tIns="61200" rIns="91440" bIns="45720" rtlCol="0">
                        <a:noAutofit/>
                      </wps:bodyPr>
                    </wps:wsp>
                  </a:graphicData>
                </a:graphic>
              </wp:anchor>
            </w:drawing>
          </mc:Choice>
          <mc:Fallback>
            <w:pict>
              <v:shape w14:anchorId="71FA2EAB" id="_x0000_s1027" type="#_x0000_t202" style="position:absolute;margin-left:197.15pt;margin-top:7.35pt;width:303.6pt;height:27.1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" filled="f" stroked="f" strokeweight="1pt">
                <v:textbox inset=",1.7mm">
                  <w:txbxContent>
                    <w:p w:rsidR="008B5932" w:rsidRDefault="008B5932" w:rsidP="00052654">
                      <w:pPr>
                        <w:pStyle w:val="NormalWeb"/>
                        <w:jc w:val="right"/>
                      </w:pPr>
                      <w:r>
                        <w:rPr>
                          <w:rFonts w:asciiTheme="minorHAnsi" w:hAnsi="Calibri" w:cstheme="minorBidi"/>
                          <w:b/>
                          <w:bCs/>
                          <w:color w:val="4F6228" w:themeColor="accent3" w:themeShade="80"/>
                          <w:kern w:val="24"/>
                        </w:rPr>
                        <w:t>Association Ressources Polyhandicap Nord/Pas-de-Calais</w:t>
                      </w:r>
                    </w:p>
                  </w:txbxContent>
                </v:textbox>
              </v:shape>
            </w:pict>
          </mc:Fallback>
        </mc:AlternateContent>
      </w:r>
    </w:p>
    <w:p w:rsidR="00B74934" w:rsidRDefault="00883CD8" w:rsidP="00150B79">
      <w:r w:rsidRPr="00052654">
        <w:rPr>
          <w:noProof/>
          <w:lang w:eastAsia="fr-FR"/>
        </w:rPr>
        <mc:AlternateContent>
          <mc:Choice Requires="wps">
            <w:drawing>
              <wp:anchor distT="0" distB="0" distL="114300" distR="114300" simplePos="0" relativeHeight="251661312" behindDoc="0" locked="0" layoutInCell="1" allowOverlap="1" wp14:anchorId="4EAD348B" wp14:editId="65C587EB">
                <wp:simplePos x="0" y="0"/>
                <wp:positionH relativeFrom="column">
                  <wp:posOffset>1576070</wp:posOffset>
                </wp:positionH>
                <wp:positionV relativeFrom="paragraph">
                  <wp:posOffset>4601210</wp:posOffset>
                </wp:positionV>
                <wp:extent cx="3057525" cy="390525"/>
                <wp:effectExtent l="0" t="0" r="0" b="0"/>
                <wp:wrapNone/>
                <wp:docPr id="28"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390525"/>
                        </a:xfrm>
                        <a:prstGeom prst="rect">
                          <a:avLst/>
                        </a:prstGeom>
                      </wps:spPr>
                      <wps:txbx>
                        <w:txbxContent>
                          <w:p w:rsidR="008B5932" w:rsidRPr="00971A12" w:rsidRDefault="008B5932" w:rsidP="00971A12">
                            <w:pPr>
                              <w:pStyle w:val="NormalWeb"/>
                              <w:shd w:val="clear" w:color="auto" w:fill="943634" w:themeFill="accent2" w:themeFillShade="BF"/>
                              <w:jc w:val="both"/>
                              <w:rPr>
                                <w:color w:val="FFFFFF" w:themeColor="background1"/>
                                <w:sz w:val="40"/>
                                <w:szCs w:val="40"/>
                              </w:rPr>
                            </w:pPr>
                            <w:r w:rsidRPr="00971A12">
                              <w:rPr>
                                <w:rFonts w:asciiTheme="minorHAnsi" w:hAnsi="Calibri" w:cstheme="minorBidi"/>
                                <w:b/>
                                <w:bCs/>
                                <w:iCs/>
                                <w:color w:val="FFFFFF" w:themeColor="background1"/>
                                <w:kern w:val="24"/>
                                <w:sz w:val="40"/>
                                <w:szCs w:val="40"/>
                              </w:rPr>
                              <w:t>DOSSIER DU PARTICIPANT</w:t>
                            </w:r>
                            <w:r w:rsidRPr="00971A12">
                              <w:rPr>
                                <w:rFonts w:asciiTheme="minorHAnsi" w:hAnsi="Calibri" w:cstheme="minorBidi"/>
                                <w:b/>
                                <w:bCs/>
                                <w:i/>
                                <w:iCs/>
                                <w:color w:val="FFFFFF" w:themeColor="background1"/>
                                <w:kern w:val="24"/>
                                <w:sz w:val="40"/>
                                <w:szCs w:val="40"/>
                              </w:rPr>
                              <w:t xml:space="preserve"> AAAAA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EAD348B" id="_x0000_s1028" type="#_x0000_t202" style="position:absolute;margin-left:124.1pt;margin-top:362.3pt;width:240.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" filled="f" stroked="f">
                <v:textbox>
                  <w:txbxContent>
                    <w:p w:rsidR="008B5932" w:rsidRPr="00971A12" w:rsidRDefault="008B5932" w:rsidP="00971A12">
                      <w:pPr>
                        <w:pStyle w:val="NormalWeb"/>
                        <w:shd w:val="clear" w:color="auto" w:fill="943634" w:themeFill="accent2" w:themeFillShade="BF"/>
                        <w:jc w:val="both"/>
                        <w:rPr>
                          <w:color w:val="FFFFFF" w:themeColor="background1"/>
                          <w:sz w:val="40"/>
                          <w:szCs w:val="40"/>
                        </w:rPr>
                      </w:pPr>
                      <w:r w:rsidRPr="00971A12">
                        <w:rPr>
                          <w:rFonts w:asciiTheme="minorHAnsi" w:hAnsi="Calibri" w:cstheme="minorBidi"/>
                          <w:b/>
                          <w:bCs/>
                          <w:iCs/>
                          <w:color w:val="FFFFFF" w:themeColor="background1"/>
                          <w:kern w:val="24"/>
                          <w:sz w:val="40"/>
                          <w:szCs w:val="40"/>
                        </w:rPr>
                        <w:t>DOSSIER DU PARTICIPANT</w:t>
                      </w:r>
                      <w:r w:rsidRPr="00971A12">
                        <w:rPr>
                          <w:rFonts w:asciiTheme="minorHAnsi" w:hAnsi="Calibri" w:cstheme="minorBidi"/>
                          <w:b/>
                          <w:bCs/>
                          <w:i/>
                          <w:iCs/>
                          <w:color w:val="FFFFFF" w:themeColor="background1"/>
                          <w:kern w:val="24"/>
                          <w:sz w:val="40"/>
                          <w:szCs w:val="40"/>
                        </w:rPr>
                        <w:t xml:space="preserve"> AAAAA</w:t>
                      </w:r>
                    </w:p>
                  </w:txbxContent>
                </v:textbox>
              </v:shape>
            </w:pict>
          </mc:Fallback>
        </mc:AlternateContent>
      </w:r>
      <w:r w:rsidR="00971A12" w:rsidRPr="00052654">
        <w:rPr>
          <w:noProof/>
          <w:lang w:eastAsia="fr-FR"/>
        </w:rPr>
        <mc:AlternateContent>
          <mc:Choice Requires="wps">
            <w:drawing>
              <wp:anchor distT="0" distB="0" distL="114300" distR="114300" simplePos="0" relativeHeight="251655168" behindDoc="0" locked="0" layoutInCell="1" allowOverlap="1" wp14:anchorId="183D84C6" wp14:editId="0B1B5D86">
                <wp:simplePos x="0" y="0"/>
                <wp:positionH relativeFrom="column">
                  <wp:posOffset>483870</wp:posOffset>
                </wp:positionH>
                <wp:positionV relativeFrom="paragraph">
                  <wp:posOffset>3257550</wp:posOffset>
                </wp:positionV>
                <wp:extent cx="4740275" cy="906780"/>
                <wp:effectExtent l="0" t="0" r="0" b="0"/>
                <wp:wrapNone/>
                <wp:docPr id="33"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0275" cy="906780"/>
                        </a:xfrm>
                        <a:prstGeom prst="rect">
                          <a:avLst/>
                        </a:prstGeom>
                      </wps:spPr>
                      <wps:txbx>
                        <w:txbxContent>
                          <w:p w:rsidR="008B5932" w:rsidRDefault="008B5932" w:rsidP="00052654">
                            <w:pPr>
                              <w:pStyle w:val="NormalWeb"/>
                              <w:jc w:val="both"/>
                            </w:pPr>
                            <w:r>
                              <w:rPr>
                                <w:rFonts w:asciiTheme="minorHAnsi" w:hAnsi="Calibri" w:cstheme="minorBidi"/>
                                <w:b/>
                                <w:bCs/>
                                <w:i/>
                                <w:iCs/>
                                <w:color w:val="4F6228" w:themeColor="accent3" w:themeShade="80"/>
                                <w:kern w:val="24"/>
                                <w:sz w:val="34"/>
                                <w:szCs w:val="34"/>
                              </w:rPr>
                              <w:t xml:space="preserve">Valoriser les compétences et les émergences de la personne polyhandicapée pour élaborer son projet personnalisé et développer son plaisir de vivre </w:t>
                            </w:r>
                            <w:r>
                              <w:rPr>
                                <w:rFonts w:asciiTheme="minorHAnsi" w:hAnsi="Calibri" w:cstheme="minorBidi"/>
                                <w:b/>
                                <w:bCs/>
                                <w:i/>
                                <w:iCs/>
                                <w:color w:val="FFFFFF" w:themeColor="background1"/>
                                <w:kern w:val="24"/>
                                <w:sz w:val="20"/>
                                <w:szCs w:val="20"/>
                              </w:rPr>
                              <w:t>AAAA</w:t>
                            </w:r>
                            <w:r>
                              <w:rPr>
                                <w:rFonts w:asciiTheme="minorHAnsi" w:hAnsi="Calibri" w:cstheme="minorBidi"/>
                                <w:b/>
                                <w:bCs/>
                                <w:i/>
                                <w:iCs/>
                                <w:color w:val="FFFFFF" w:themeColor="background1"/>
                                <w:kern w:val="24"/>
                                <w:sz w:val="36"/>
                                <w:szCs w:val="36"/>
                              </w:rPr>
                              <w:t>A</w:t>
                            </w:r>
                          </w:p>
                        </w:txbxContent>
                      </wps:txbx>
                      <wps:bodyPr vert="horz" lIns="91440" tIns="45720" rIns="91440" bIns="45720" rtlCol="0">
                        <a:normAutofit fontScale="92500"/>
                      </wps:bodyPr>
                    </wps:wsp>
                  </a:graphicData>
                </a:graphic>
              </wp:anchor>
            </w:drawing>
          </mc:Choice>
          <mc:Fallback>
            <w:pict>
              <v:shape w14:anchorId="183D84C6" id="_x0000_s1029" type="#_x0000_t202" style="position:absolute;margin-left:38.1pt;margin-top:256.5pt;width:373.25pt;height:71.4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" filled="f" stroked="f">
                <v:textbox>
                  <w:txbxContent>
                    <w:p w:rsidR="008B5932" w:rsidRDefault="008B5932" w:rsidP="00052654">
                      <w:pPr>
                        <w:pStyle w:val="NormalWeb"/>
                        <w:jc w:val="both"/>
                      </w:pPr>
                      <w:r>
                        <w:rPr>
                          <w:rFonts w:asciiTheme="minorHAnsi" w:hAnsi="Calibri" w:cstheme="minorBidi"/>
                          <w:b/>
                          <w:bCs/>
                          <w:i/>
                          <w:iCs/>
                          <w:color w:val="4F6228" w:themeColor="accent3" w:themeShade="80"/>
                          <w:kern w:val="24"/>
                          <w:sz w:val="34"/>
                          <w:szCs w:val="34"/>
                        </w:rPr>
                        <w:t xml:space="preserve">Valoriser les compétences et les émergences de la personne polyhandicapée pour élaborer son projet personnalisé et développer son plaisir de vivre </w:t>
                      </w:r>
                      <w:r>
                        <w:rPr>
                          <w:rFonts w:asciiTheme="minorHAnsi" w:hAnsi="Calibri" w:cstheme="minorBidi"/>
                          <w:b/>
                          <w:bCs/>
                          <w:i/>
                          <w:iCs/>
                          <w:color w:val="FFFFFF" w:themeColor="background1"/>
                          <w:kern w:val="24"/>
                          <w:sz w:val="20"/>
                          <w:szCs w:val="20"/>
                        </w:rPr>
                        <w:t>AAAA</w:t>
                      </w:r>
                      <w:r>
                        <w:rPr>
                          <w:rFonts w:asciiTheme="minorHAnsi" w:hAnsi="Calibri" w:cstheme="minorBidi"/>
                          <w:b/>
                          <w:bCs/>
                          <w:i/>
                          <w:iCs/>
                          <w:color w:val="FFFFFF" w:themeColor="background1"/>
                          <w:kern w:val="24"/>
                          <w:sz w:val="36"/>
                          <w:szCs w:val="36"/>
                        </w:rPr>
                        <w:t>A</w:t>
                      </w:r>
                    </w:p>
                  </w:txbxContent>
                </v:textbox>
              </v:shape>
            </w:pict>
          </mc:Fallback>
        </mc:AlternateContent>
      </w:r>
      <w:r w:rsidR="00971A12" w:rsidRPr="00052654">
        <w:rPr>
          <w:noProof/>
          <w:lang w:eastAsia="fr-FR"/>
        </w:rPr>
        <w:drawing>
          <wp:anchor distT="0" distB="0" distL="114300" distR="114300" simplePos="0" relativeHeight="251659264" behindDoc="0" locked="0" layoutInCell="1" allowOverlap="1" wp14:anchorId="33DF9CFF" wp14:editId="2496A8C6">
            <wp:simplePos x="0" y="0"/>
            <wp:positionH relativeFrom="column">
              <wp:posOffset>512445</wp:posOffset>
            </wp:positionH>
            <wp:positionV relativeFrom="paragraph">
              <wp:posOffset>2010410</wp:posOffset>
            </wp:positionV>
            <wp:extent cx="4740559" cy="1132701"/>
            <wp:effectExtent l="0" t="0" r="3175" b="0"/>
            <wp:wrapNone/>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
                      <a:extLst>
                        <a:ext uri="{BEBA8EAE-BF5A-486C-A8C5-ECC9F3942E4B}">
                          <a14:imgProps xmlns:a14="http://schemas.microsoft.com/office/drawing/2010/main">
                            <a14:imgLayer r:embed="rId9">
                              <a14:imgEffect>
                                <a14:artisticPhotocopy/>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740559" cy="1132701"/>
                    </a:xfrm>
                    <a:prstGeom prst="rect">
                      <a:avLst/>
                    </a:prstGeom>
                  </pic:spPr>
                </pic:pic>
              </a:graphicData>
            </a:graphic>
          </wp:anchor>
        </w:drawing>
      </w:r>
      <w:r w:rsidR="00971A12" w:rsidRPr="00052654">
        <w:rPr>
          <w:noProof/>
          <w:lang w:eastAsia="fr-FR"/>
        </w:rPr>
        <mc:AlternateContent>
          <mc:Choice Requires="wps">
            <w:drawing>
              <wp:anchor distT="0" distB="0" distL="114300" distR="114300" simplePos="0" relativeHeight="251641856" behindDoc="0" locked="0" layoutInCell="1" allowOverlap="1" wp14:anchorId="42D56801" wp14:editId="1003D16C">
                <wp:simplePos x="0" y="0"/>
                <wp:positionH relativeFrom="column">
                  <wp:posOffset>-443230</wp:posOffset>
                </wp:positionH>
                <wp:positionV relativeFrom="paragraph">
                  <wp:posOffset>657860</wp:posOffset>
                </wp:positionV>
                <wp:extent cx="6629400" cy="1228725"/>
                <wp:effectExtent l="0" t="0" r="0" b="0"/>
                <wp:wrapNone/>
                <wp:docPr id="12" name="Sous-titr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29400" cy="1228725"/>
                        </a:xfrm>
                        <a:prstGeom prst="rect">
                          <a:avLst/>
                        </a:prstGeom>
                      </wps:spPr>
                      <wps:txbx>
                        <w:txbxContent>
                          <w:p w:rsidR="008B5932" w:rsidRPr="00711025" w:rsidRDefault="008B5932" w:rsidP="00052654">
                            <w:pPr>
                              <w:pStyle w:val="NormalWeb"/>
                              <w:jc w:val="center"/>
                              <w:rPr>
                                <w:sz w:val="76"/>
                                <w:szCs w:val="76"/>
                              </w:rPr>
                            </w:pPr>
                            <w:proofErr w:type="gramStart"/>
                            <w:r w:rsidRPr="00711025">
                              <w:rPr>
                                <w:rFonts w:asciiTheme="minorHAnsi" w:hAnsi="Calibri" w:cstheme="minorBidi"/>
                                <w:b/>
                                <w:bCs/>
                                <w:smallCaps/>
                                <w:color w:val="943634" w:themeColor="accent2" w:themeShade="BF"/>
                                <w:kern w:val="24"/>
                                <w:sz w:val="76"/>
                                <w:szCs w:val="76"/>
                              </w:rPr>
                              <w:t xml:space="preserve">Les  </w:t>
                            </w:r>
                            <w:proofErr w:type="spellStart"/>
                            <w:r w:rsidRPr="00711025">
                              <w:rPr>
                                <w:rFonts w:asciiTheme="minorHAnsi" w:hAnsi="Calibri" w:cstheme="minorBidi"/>
                                <w:b/>
                                <w:bCs/>
                                <w:smallCaps/>
                                <w:color w:val="943634" w:themeColor="accent2" w:themeShade="BF"/>
                                <w:kern w:val="24"/>
                                <w:sz w:val="76"/>
                                <w:szCs w:val="76"/>
                              </w:rPr>
                              <w:t>polycompétences</w:t>
                            </w:r>
                            <w:proofErr w:type="spellEnd"/>
                            <w:proofErr w:type="gramEnd"/>
                            <w:r w:rsidRPr="00711025">
                              <w:rPr>
                                <w:rFonts w:asciiTheme="minorHAnsi" w:hAnsi="Calibri" w:cstheme="minorBidi"/>
                                <w:b/>
                                <w:bCs/>
                                <w:smallCaps/>
                                <w:color w:val="943634" w:themeColor="accent2" w:themeShade="BF"/>
                                <w:kern w:val="24"/>
                                <w:sz w:val="76"/>
                                <w:szCs w:val="76"/>
                              </w:rPr>
                              <w:t xml:space="preserve"> </w:t>
                            </w:r>
                          </w:p>
                          <w:p w:rsidR="008B5932" w:rsidRPr="00711025" w:rsidRDefault="008B5932" w:rsidP="00052654">
                            <w:pPr>
                              <w:pStyle w:val="NormalWeb"/>
                              <w:jc w:val="center"/>
                              <w:rPr>
                                <w:sz w:val="76"/>
                                <w:szCs w:val="76"/>
                              </w:rPr>
                            </w:pPr>
                            <w:r w:rsidRPr="00711025">
                              <w:rPr>
                                <w:rFonts w:asciiTheme="minorHAnsi" w:hAnsi="Calibri" w:cstheme="minorBidi"/>
                                <w:b/>
                                <w:bCs/>
                                <w:smallCaps/>
                                <w:color w:val="943634" w:themeColor="accent2" w:themeShade="BF"/>
                                <w:kern w:val="24"/>
                                <w:sz w:val="76"/>
                                <w:szCs w:val="76"/>
                              </w:rPr>
                              <w:t xml:space="preserve">de la personne polyhandicapée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2D56801" id="_x0000_s1030" style="position:absolute;margin-left:-34.9pt;margin-top:51.8pt;width:522pt;height:9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" filled="f" stroked="f">
                <o:lock v:ext="edit" grouping="t"/>
                <v:textbox>
                  <w:txbxContent>
                    <w:p w:rsidR="008B5932" w:rsidRPr="00711025" w:rsidRDefault="008B5932" w:rsidP="00052654">
                      <w:pPr>
                        <w:pStyle w:val="NormalWeb"/>
                        <w:jc w:val="center"/>
                        <w:rPr>
                          <w:sz w:val="76"/>
                          <w:szCs w:val="76"/>
                        </w:rPr>
                      </w:pPr>
                      <w:proofErr w:type="gramStart"/>
                      <w:r w:rsidRPr="00711025">
                        <w:rPr>
                          <w:rFonts w:asciiTheme="minorHAnsi" w:hAnsi="Calibri" w:cstheme="minorBidi"/>
                          <w:b/>
                          <w:bCs/>
                          <w:smallCaps/>
                          <w:color w:val="943634" w:themeColor="accent2" w:themeShade="BF"/>
                          <w:kern w:val="24"/>
                          <w:sz w:val="76"/>
                          <w:szCs w:val="76"/>
                        </w:rPr>
                        <w:t xml:space="preserve">Les  </w:t>
                      </w:r>
                      <w:proofErr w:type="spellStart"/>
                      <w:r w:rsidRPr="00711025">
                        <w:rPr>
                          <w:rFonts w:asciiTheme="minorHAnsi" w:hAnsi="Calibri" w:cstheme="minorBidi"/>
                          <w:b/>
                          <w:bCs/>
                          <w:smallCaps/>
                          <w:color w:val="943634" w:themeColor="accent2" w:themeShade="BF"/>
                          <w:kern w:val="24"/>
                          <w:sz w:val="76"/>
                          <w:szCs w:val="76"/>
                        </w:rPr>
                        <w:t>polycompétences</w:t>
                      </w:r>
                      <w:proofErr w:type="spellEnd"/>
                      <w:proofErr w:type="gramEnd"/>
                      <w:r w:rsidRPr="00711025">
                        <w:rPr>
                          <w:rFonts w:asciiTheme="minorHAnsi" w:hAnsi="Calibri" w:cstheme="minorBidi"/>
                          <w:b/>
                          <w:bCs/>
                          <w:smallCaps/>
                          <w:color w:val="943634" w:themeColor="accent2" w:themeShade="BF"/>
                          <w:kern w:val="24"/>
                          <w:sz w:val="76"/>
                          <w:szCs w:val="76"/>
                        </w:rPr>
                        <w:t xml:space="preserve"> </w:t>
                      </w:r>
                    </w:p>
                    <w:p w:rsidR="008B5932" w:rsidRPr="00711025" w:rsidRDefault="008B5932" w:rsidP="00052654">
                      <w:pPr>
                        <w:pStyle w:val="NormalWeb"/>
                        <w:jc w:val="center"/>
                        <w:rPr>
                          <w:sz w:val="76"/>
                          <w:szCs w:val="76"/>
                        </w:rPr>
                      </w:pPr>
                      <w:r w:rsidRPr="00711025">
                        <w:rPr>
                          <w:rFonts w:asciiTheme="minorHAnsi" w:hAnsi="Calibri" w:cstheme="minorBidi"/>
                          <w:b/>
                          <w:bCs/>
                          <w:smallCaps/>
                          <w:color w:val="943634" w:themeColor="accent2" w:themeShade="BF"/>
                          <w:kern w:val="24"/>
                          <w:sz w:val="76"/>
                          <w:szCs w:val="76"/>
                        </w:rPr>
                        <w:t xml:space="preserve">de la personne polyhandicapée </w:t>
                      </w:r>
                    </w:p>
                  </w:txbxContent>
                </v:textbox>
              </v:rect>
            </w:pict>
          </mc:Fallback>
        </mc:AlternateContent>
      </w:r>
      <w:r w:rsidR="00971A12" w:rsidRPr="00052654">
        <w:rPr>
          <w:noProof/>
          <w:lang w:eastAsia="fr-FR"/>
        </w:rPr>
        <w:drawing>
          <wp:anchor distT="0" distB="0" distL="114300" distR="114300" simplePos="0" relativeHeight="251657216" behindDoc="0" locked="0" layoutInCell="1" allowOverlap="1" wp14:anchorId="7D85D4A7" wp14:editId="123C0242">
            <wp:simplePos x="0" y="0"/>
            <wp:positionH relativeFrom="column">
              <wp:posOffset>1006475</wp:posOffset>
            </wp:positionH>
            <wp:positionV relativeFrom="paragraph">
              <wp:posOffset>4209415</wp:posOffset>
            </wp:positionV>
            <wp:extent cx="469900" cy="539750"/>
            <wp:effectExtent l="0" t="0" r="6350" b="0"/>
            <wp:wrapNone/>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9900" cy="539750"/>
                    </a:xfrm>
                    <a:prstGeom prst="rect">
                      <a:avLst/>
                    </a:prstGeom>
                  </pic:spPr>
                </pic:pic>
              </a:graphicData>
            </a:graphic>
          </wp:anchor>
        </w:drawing>
      </w:r>
      <w:r w:rsidR="00971A12" w:rsidRPr="00052654">
        <w:rPr>
          <w:noProof/>
          <w:lang w:eastAsia="fr-FR"/>
        </w:rPr>
        <w:drawing>
          <wp:anchor distT="0" distB="0" distL="114300" distR="114300" simplePos="0" relativeHeight="251659776" behindDoc="0" locked="0" layoutInCell="1" allowOverlap="1" wp14:anchorId="2B3513AF" wp14:editId="2E40E9A1">
            <wp:simplePos x="0" y="0"/>
            <wp:positionH relativeFrom="column">
              <wp:posOffset>3667125</wp:posOffset>
            </wp:positionH>
            <wp:positionV relativeFrom="paragraph">
              <wp:posOffset>5854700</wp:posOffset>
            </wp:positionV>
            <wp:extent cx="1664018" cy="1109345"/>
            <wp:effectExtent l="0" t="0" r="0" b="0"/>
            <wp:wrapNone/>
            <wp:docPr id="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pic:cNvPicPr>
                      <a:picLocks noChangeAspect="1"/>
                    </pic:cNvPicPr>
                  </pic:nvPicPr>
                  <pic:blipFill>
                    <a:blip r:embed="rId11"/>
                    <a:stretch>
                      <a:fillRect/>
                    </a:stretch>
                  </pic:blipFill>
                  <pic:spPr>
                    <a:xfrm>
                      <a:off x="0" y="0"/>
                      <a:ext cx="1664018" cy="1109345"/>
                    </a:xfrm>
                    <a:prstGeom prst="rect">
                      <a:avLst/>
                    </a:prstGeom>
                  </pic:spPr>
                </pic:pic>
              </a:graphicData>
            </a:graphic>
            <wp14:sizeRelH relativeFrom="margin">
              <wp14:pctWidth>0</wp14:pctWidth>
            </wp14:sizeRelH>
            <wp14:sizeRelV relativeFrom="margin">
              <wp14:pctHeight>0</wp14:pctHeight>
            </wp14:sizeRelV>
          </wp:anchor>
        </w:drawing>
      </w:r>
      <w:r w:rsidR="00971A12" w:rsidRPr="00052654">
        <w:rPr>
          <w:noProof/>
          <w:lang w:eastAsia="fr-FR"/>
        </w:rPr>
        <mc:AlternateContent>
          <mc:Choice Requires="wps">
            <w:drawing>
              <wp:anchor distT="0" distB="0" distL="114300" distR="114300" simplePos="0" relativeHeight="251648512" behindDoc="0" locked="0" layoutInCell="1" allowOverlap="1" wp14:anchorId="0B4FA327" wp14:editId="0932C498">
                <wp:simplePos x="0" y="0"/>
                <wp:positionH relativeFrom="column">
                  <wp:posOffset>5080</wp:posOffset>
                </wp:positionH>
                <wp:positionV relativeFrom="paragraph">
                  <wp:posOffset>5241925</wp:posOffset>
                </wp:positionV>
                <wp:extent cx="3162300" cy="2266950"/>
                <wp:effectExtent l="0" t="0" r="0" b="0"/>
                <wp:wrapNone/>
                <wp:docPr id="14"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2266950"/>
                        </a:xfrm>
                        <a:prstGeom prst="rect">
                          <a:avLst/>
                        </a:prstGeom>
                      </wps:spPr>
                      <wps:txbx>
                        <w:txbxContent>
                          <w:p w:rsidR="008B5932" w:rsidRDefault="008B5932" w:rsidP="00052654">
                            <w:pPr>
                              <w:pStyle w:val="NormalWeb"/>
                              <w:jc w:val="center"/>
                            </w:pPr>
                            <w:r>
                              <w:rPr>
                                <w:rFonts w:asciiTheme="minorHAnsi" w:hAnsi="Calibri" w:cstheme="minorBidi"/>
                                <w:b/>
                                <w:bCs/>
                                <w:color w:val="4F6228" w:themeColor="accent3" w:themeShade="80"/>
                                <w:kern w:val="24"/>
                                <w:sz w:val="56"/>
                                <w:szCs w:val="56"/>
                              </w:rPr>
                              <w:t>Hellemmes-Lille</w:t>
                            </w:r>
                          </w:p>
                          <w:p w:rsidR="008B5932" w:rsidRDefault="008B5932" w:rsidP="00052654">
                            <w:pPr>
                              <w:pStyle w:val="NormalWeb"/>
                              <w:jc w:val="center"/>
                            </w:pPr>
                            <w:proofErr w:type="gramStart"/>
                            <w:r>
                              <w:rPr>
                                <w:rFonts w:asciiTheme="minorHAnsi" w:hAnsi="Calibri" w:cstheme="minorBidi"/>
                                <w:b/>
                                <w:bCs/>
                                <w:color w:val="943634" w:themeColor="accent2" w:themeShade="BF"/>
                                <w:kern w:val="24"/>
                                <w:sz w:val="40"/>
                                <w:szCs w:val="40"/>
                              </w:rPr>
                              <w:t>vendredi</w:t>
                            </w:r>
                            <w:proofErr w:type="gramEnd"/>
                          </w:p>
                          <w:p w:rsidR="008B5932" w:rsidRDefault="008B5932" w:rsidP="00052654">
                            <w:pPr>
                              <w:pStyle w:val="NormalWeb"/>
                              <w:spacing w:line="560" w:lineRule="exact"/>
                              <w:jc w:val="center"/>
                            </w:pPr>
                            <w:r>
                              <w:rPr>
                                <w:rFonts w:asciiTheme="minorHAnsi" w:hAnsi="Calibri" w:cstheme="minorBidi"/>
                                <w:b/>
                                <w:bCs/>
                                <w:color w:val="943634" w:themeColor="accent2" w:themeShade="BF"/>
                                <w:kern w:val="24"/>
                                <w:sz w:val="56"/>
                                <w:szCs w:val="56"/>
                              </w:rPr>
                              <w:t>9 décembre 2016</w:t>
                            </w:r>
                          </w:p>
                          <w:p w:rsidR="008B5932" w:rsidRDefault="008B5932" w:rsidP="00052654">
                            <w:pPr>
                              <w:pStyle w:val="NormalWeb"/>
                              <w:jc w:val="center"/>
                            </w:pPr>
                            <w:r>
                              <w:rPr>
                                <w:rFonts w:asciiTheme="minorHAnsi" w:hAnsi="Calibri" w:cstheme="minorBidi"/>
                                <w:b/>
                                <w:bCs/>
                                <w:color w:val="943634" w:themeColor="accent2" w:themeShade="BF"/>
                                <w:kern w:val="24"/>
                                <w:sz w:val="44"/>
                                <w:szCs w:val="44"/>
                              </w:rPr>
                              <w:t>9h00 – 17h00</w:t>
                            </w:r>
                          </w:p>
                          <w:p w:rsidR="008B5932" w:rsidRDefault="008B5932" w:rsidP="00052654">
                            <w:pPr>
                              <w:pStyle w:val="NormalWeb"/>
                              <w:jc w:val="center"/>
                            </w:pPr>
                            <w:r>
                              <w:rPr>
                                <w:rFonts w:asciiTheme="minorHAnsi" w:hAnsi="Calibri" w:cstheme="minorBidi"/>
                                <w:b/>
                                <w:bCs/>
                                <w:color w:val="4F6228" w:themeColor="accent3" w:themeShade="80"/>
                                <w:kern w:val="24"/>
                                <w:sz w:val="38"/>
                                <w:szCs w:val="38"/>
                              </w:rPr>
                              <w:t>ESPACE DES ACACIAS</w:t>
                            </w:r>
                          </w:p>
                          <w:p w:rsidR="008B5932" w:rsidRDefault="008B5932" w:rsidP="00052654">
                            <w:pPr>
                              <w:pStyle w:val="NormalWeb"/>
                              <w:jc w:val="center"/>
                            </w:pPr>
                            <w:r>
                              <w:rPr>
                                <w:rFonts w:asciiTheme="minorHAnsi" w:hAnsi="Calibri" w:cstheme="minorBidi"/>
                                <w:b/>
                                <w:bCs/>
                                <w:color w:val="4F6228" w:themeColor="accent3" w:themeShade="80"/>
                                <w:kern w:val="24"/>
                                <w:sz w:val="38"/>
                                <w:szCs w:val="38"/>
                              </w:rPr>
                              <w:t xml:space="preserve">Place Joseph </w:t>
                            </w:r>
                            <w:proofErr w:type="spellStart"/>
                            <w:r>
                              <w:rPr>
                                <w:rFonts w:asciiTheme="minorHAnsi" w:hAnsi="Calibri" w:cstheme="minorBidi"/>
                                <w:b/>
                                <w:bCs/>
                                <w:color w:val="4F6228" w:themeColor="accent3" w:themeShade="80"/>
                                <w:kern w:val="24"/>
                                <w:sz w:val="38"/>
                                <w:szCs w:val="38"/>
                              </w:rPr>
                              <w:t>Hentgès</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B4FA327" id="_x0000_s1031" type="#_x0000_t202" style="position:absolute;margin-left:.4pt;margin-top:412.75pt;width:249pt;height:17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" filled="f" stroked="f">
                <v:textbox>
                  <w:txbxContent>
                    <w:p w:rsidR="008B5932" w:rsidRDefault="008B5932" w:rsidP="00052654">
                      <w:pPr>
                        <w:pStyle w:val="NormalWeb"/>
                        <w:jc w:val="center"/>
                      </w:pPr>
                      <w:r>
                        <w:rPr>
                          <w:rFonts w:asciiTheme="minorHAnsi" w:hAnsi="Calibri" w:cstheme="minorBidi"/>
                          <w:b/>
                          <w:bCs/>
                          <w:color w:val="4F6228" w:themeColor="accent3" w:themeShade="80"/>
                          <w:kern w:val="24"/>
                          <w:sz w:val="56"/>
                          <w:szCs w:val="56"/>
                        </w:rPr>
                        <w:t>Hellemmes-Lille</w:t>
                      </w:r>
                    </w:p>
                    <w:p w:rsidR="008B5932" w:rsidRDefault="008B5932" w:rsidP="00052654">
                      <w:pPr>
                        <w:pStyle w:val="NormalWeb"/>
                        <w:jc w:val="center"/>
                      </w:pPr>
                      <w:proofErr w:type="gramStart"/>
                      <w:r>
                        <w:rPr>
                          <w:rFonts w:asciiTheme="minorHAnsi" w:hAnsi="Calibri" w:cstheme="minorBidi"/>
                          <w:b/>
                          <w:bCs/>
                          <w:color w:val="943634" w:themeColor="accent2" w:themeShade="BF"/>
                          <w:kern w:val="24"/>
                          <w:sz w:val="40"/>
                          <w:szCs w:val="40"/>
                        </w:rPr>
                        <w:t>vendredi</w:t>
                      </w:r>
                      <w:proofErr w:type="gramEnd"/>
                    </w:p>
                    <w:p w:rsidR="008B5932" w:rsidRDefault="008B5932" w:rsidP="00052654">
                      <w:pPr>
                        <w:pStyle w:val="NormalWeb"/>
                        <w:spacing w:line="560" w:lineRule="exact"/>
                        <w:jc w:val="center"/>
                      </w:pPr>
                      <w:r>
                        <w:rPr>
                          <w:rFonts w:asciiTheme="minorHAnsi" w:hAnsi="Calibri" w:cstheme="minorBidi"/>
                          <w:b/>
                          <w:bCs/>
                          <w:color w:val="943634" w:themeColor="accent2" w:themeShade="BF"/>
                          <w:kern w:val="24"/>
                          <w:sz w:val="56"/>
                          <w:szCs w:val="56"/>
                        </w:rPr>
                        <w:t>9 décembre 2016</w:t>
                      </w:r>
                    </w:p>
                    <w:p w:rsidR="008B5932" w:rsidRDefault="008B5932" w:rsidP="00052654">
                      <w:pPr>
                        <w:pStyle w:val="NormalWeb"/>
                        <w:jc w:val="center"/>
                      </w:pPr>
                      <w:r>
                        <w:rPr>
                          <w:rFonts w:asciiTheme="minorHAnsi" w:hAnsi="Calibri" w:cstheme="minorBidi"/>
                          <w:b/>
                          <w:bCs/>
                          <w:color w:val="943634" w:themeColor="accent2" w:themeShade="BF"/>
                          <w:kern w:val="24"/>
                          <w:sz w:val="44"/>
                          <w:szCs w:val="44"/>
                        </w:rPr>
                        <w:t>9h00 – 17h00</w:t>
                      </w:r>
                    </w:p>
                    <w:p w:rsidR="008B5932" w:rsidRDefault="008B5932" w:rsidP="00052654">
                      <w:pPr>
                        <w:pStyle w:val="NormalWeb"/>
                        <w:jc w:val="center"/>
                      </w:pPr>
                      <w:r>
                        <w:rPr>
                          <w:rFonts w:asciiTheme="minorHAnsi" w:hAnsi="Calibri" w:cstheme="minorBidi"/>
                          <w:b/>
                          <w:bCs/>
                          <w:color w:val="4F6228" w:themeColor="accent3" w:themeShade="80"/>
                          <w:kern w:val="24"/>
                          <w:sz w:val="38"/>
                          <w:szCs w:val="38"/>
                        </w:rPr>
                        <w:t>ESPACE DES ACACIAS</w:t>
                      </w:r>
                    </w:p>
                    <w:p w:rsidR="008B5932" w:rsidRDefault="008B5932" w:rsidP="00052654">
                      <w:pPr>
                        <w:pStyle w:val="NormalWeb"/>
                        <w:jc w:val="center"/>
                      </w:pPr>
                      <w:r>
                        <w:rPr>
                          <w:rFonts w:asciiTheme="minorHAnsi" w:hAnsi="Calibri" w:cstheme="minorBidi"/>
                          <w:b/>
                          <w:bCs/>
                          <w:color w:val="4F6228" w:themeColor="accent3" w:themeShade="80"/>
                          <w:kern w:val="24"/>
                          <w:sz w:val="38"/>
                          <w:szCs w:val="38"/>
                        </w:rPr>
                        <w:t xml:space="preserve">Place Joseph </w:t>
                      </w:r>
                      <w:proofErr w:type="spellStart"/>
                      <w:r>
                        <w:rPr>
                          <w:rFonts w:asciiTheme="minorHAnsi" w:hAnsi="Calibri" w:cstheme="minorBidi"/>
                          <w:b/>
                          <w:bCs/>
                          <w:color w:val="4F6228" w:themeColor="accent3" w:themeShade="80"/>
                          <w:kern w:val="24"/>
                          <w:sz w:val="38"/>
                          <w:szCs w:val="38"/>
                        </w:rPr>
                        <w:t>Hentgès</w:t>
                      </w:r>
                      <w:proofErr w:type="spellEnd"/>
                    </w:p>
                  </w:txbxContent>
                </v:textbox>
              </v:shape>
            </w:pict>
          </mc:Fallback>
        </mc:AlternateContent>
      </w:r>
      <w:r w:rsidR="00052654" w:rsidRPr="00052654">
        <w:rPr>
          <w:noProof/>
          <w:lang w:eastAsia="fr-FR"/>
        </w:rPr>
        <w:drawing>
          <wp:anchor distT="0" distB="0" distL="114300" distR="114300" simplePos="0" relativeHeight="251660800" behindDoc="0" locked="0" layoutInCell="1" allowOverlap="1" wp14:anchorId="7BACC23F" wp14:editId="2DA4F295">
            <wp:simplePos x="0" y="0"/>
            <wp:positionH relativeFrom="column">
              <wp:posOffset>1673225</wp:posOffset>
            </wp:positionH>
            <wp:positionV relativeFrom="paragraph">
              <wp:posOffset>7802880</wp:posOffset>
            </wp:positionV>
            <wp:extent cx="822055" cy="955616"/>
            <wp:effectExtent l="0" t="0" r="0" b="0"/>
            <wp:wrapNone/>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055" cy="955616"/>
                    </a:xfrm>
                    <a:prstGeom prst="rect">
                      <a:avLst/>
                    </a:prstGeom>
                  </pic:spPr>
                </pic:pic>
              </a:graphicData>
            </a:graphic>
          </wp:anchor>
        </w:drawing>
      </w:r>
      <w:r w:rsidR="00052654" w:rsidRPr="00052654">
        <w:rPr>
          <w:noProof/>
          <w:lang w:eastAsia="fr-FR"/>
        </w:rPr>
        <mc:AlternateContent>
          <mc:Choice Requires="wps">
            <w:drawing>
              <wp:anchor distT="0" distB="0" distL="114300" distR="114300" simplePos="0" relativeHeight="251649536" behindDoc="0" locked="0" layoutInCell="1" allowOverlap="1" wp14:anchorId="2BFB162C" wp14:editId="5A8E59DE">
                <wp:simplePos x="0" y="0"/>
                <wp:positionH relativeFrom="column">
                  <wp:posOffset>3757930</wp:posOffset>
                </wp:positionH>
                <wp:positionV relativeFrom="paragraph">
                  <wp:posOffset>8054975</wp:posOffset>
                </wp:positionV>
                <wp:extent cx="2295525" cy="595228"/>
                <wp:effectExtent l="0" t="0" r="9525" b="0"/>
                <wp:wrapNone/>
                <wp:docPr id="54" name="Sous-titr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595228"/>
                        </a:xfrm>
                        <a:prstGeom prst="rect">
                          <a:avLst/>
                        </a:prstGeom>
                        <a:solidFill>
                          <a:schemeClr val="accent3">
                            <a:lumMod val="75000"/>
                          </a:schemeClr>
                        </a:solidFill>
                      </wps:spPr>
                      <wps:txbx>
                        <w:txbxContent>
                          <w:p w:rsidR="008B5932" w:rsidRDefault="008B5932" w:rsidP="00052654">
                            <w:pPr>
                              <w:pStyle w:val="NormalWeb"/>
                              <w:jc w:val="both"/>
                            </w:pPr>
                            <w:r>
                              <w:rPr>
                                <w:rFonts w:asciiTheme="minorHAnsi" w:hAnsi="Calibri" w:cstheme="minorBidi"/>
                                <w:b/>
                                <w:bCs/>
                                <w:color w:val="FFFFFF" w:themeColor="background1"/>
                                <w:kern w:val="24"/>
                                <w:sz w:val="22"/>
                                <w:szCs w:val="22"/>
                              </w:rPr>
                              <w:t>Journée organisée en collaboration avec le CREAI Hauts-de-France et l’</w:t>
                            </w:r>
                            <w:proofErr w:type="spellStart"/>
                            <w:r>
                              <w:rPr>
                                <w:rFonts w:asciiTheme="minorHAnsi" w:hAnsi="Calibri" w:cstheme="minorBidi"/>
                                <w:b/>
                                <w:bCs/>
                                <w:color w:val="FFFFFF" w:themeColor="background1"/>
                                <w:kern w:val="24"/>
                                <w:sz w:val="22"/>
                                <w:szCs w:val="22"/>
                              </w:rPr>
                              <w:t>Apei</w:t>
                            </w:r>
                            <w:proofErr w:type="spellEnd"/>
                            <w:r>
                              <w:rPr>
                                <w:rFonts w:asciiTheme="minorHAnsi" w:hAnsi="Calibri" w:cstheme="minorBidi"/>
                                <w:b/>
                                <w:bCs/>
                                <w:color w:val="FFFFFF" w:themeColor="background1"/>
                                <w:kern w:val="24"/>
                                <w:sz w:val="22"/>
                                <w:szCs w:val="22"/>
                              </w:rPr>
                              <w:t xml:space="preserve"> Les Papillons Blancs de Lille</w:t>
                            </w:r>
                          </w:p>
                        </w:txbxContent>
                      </wps:txbx>
                      <wps:bodyPr vert="horz" wrap="square" lIns="91440" tIns="45720" rIns="91440" bIns="45720" rtlCol="0">
                        <a:noAutofit/>
                      </wps:bodyPr>
                    </wps:wsp>
                  </a:graphicData>
                </a:graphic>
                <wp14:sizeRelH relativeFrom="margin">
                  <wp14:pctWidth>0</wp14:pctWidth>
                </wp14:sizeRelH>
              </wp:anchor>
            </w:drawing>
          </mc:Choice>
          <mc:Fallback>
            <w:pict>
              <v:shape w14:anchorId="2BFB162C" id="_x0000_s1032" type="#_x0000_t202" style="position:absolute;margin-left:295.9pt;margin-top:634.25pt;width:180.75pt;height:46.8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" fillcolor="#76923c [2406]" stroked="f">
                <v:textbox>
                  <w:txbxContent>
                    <w:p w:rsidR="008B5932" w:rsidRDefault="008B5932" w:rsidP="00052654">
                      <w:pPr>
                        <w:pStyle w:val="NormalWeb"/>
                        <w:jc w:val="both"/>
                      </w:pPr>
                      <w:r>
                        <w:rPr>
                          <w:rFonts w:asciiTheme="minorHAnsi" w:hAnsi="Calibri" w:cstheme="minorBidi"/>
                          <w:b/>
                          <w:bCs/>
                          <w:color w:val="FFFFFF" w:themeColor="background1"/>
                          <w:kern w:val="24"/>
                          <w:sz w:val="22"/>
                          <w:szCs w:val="22"/>
                        </w:rPr>
                        <w:t>Journée organisée en collaboration avec le CREAI Hauts-de-France et l’</w:t>
                      </w:r>
                      <w:proofErr w:type="spellStart"/>
                      <w:r>
                        <w:rPr>
                          <w:rFonts w:asciiTheme="minorHAnsi" w:hAnsi="Calibri" w:cstheme="minorBidi"/>
                          <w:b/>
                          <w:bCs/>
                          <w:color w:val="FFFFFF" w:themeColor="background1"/>
                          <w:kern w:val="24"/>
                          <w:sz w:val="22"/>
                          <w:szCs w:val="22"/>
                        </w:rPr>
                        <w:t>Apei</w:t>
                      </w:r>
                      <w:proofErr w:type="spellEnd"/>
                      <w:r>
                        <w:rPr>
                          <w:rFonts w:asciiTheme="minorHAnsi" w:hAnsi="Calibri" w:cstheme="minorBidi"/>
                          <w:b/>
                          <w:bCs/>
                          <w:color w:val="FFFFFF" w:themeColor="background1"/>
                          <w:kern w:val="24"/>
                          <w:sz w:val="22"/>
                          <w:szCs w:val="22"/>
                        </w:rPr>
                        <w:t xml:space="preserve"> Les Papillons Blancs de Lille</w:t>
                      </w:r>
                    </w:p>
                  </w:txbxContent>
                </v:textbox>
              </v:shape>
            </w:pict>
          </mc:Fallback>
        </mc:AlternateContent>
      </w:r>
      <w:r w:rsidR="00052654" w:rsidRPr="00052654">
        <w:rPr>
          <w:noProof/>
          <w:lang w:eastAsia="fr-FR"/>
        </w:rPr>
        <w:drawing>
          <wp:anchor distT="0" distB="0" distL="114300" distR="114300" simplePos="0" relativeHeight="251661824" behindDoc="0" locked="0" layoutInCell="1" allowOverlap="1" wp14:anchorId="221A8938" wp14:editId="6F0EEE93">
            <wp:simplePos x="0" y="0"/>
            <wp:positionH relativeFrom="column">
              <wp:posOffset>-274320</wp:posOffset>
            </wp:positionH>
            <wp:positionV relativeFrom="paragraph">
              <wp:posOffset>7762240</wp:posOffset>
            </wp:positionV>
            <wp:extent cx="1720080" cy="1001965"/>
            <wp:effectExtent l="0" t="0" r="0" b="8255"/>
            <wp:wrapNone/>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20080" cy="1001965"/>
                    </a:xfrm>
                    <a:prstGeom prst="rect">
                      <a:avLst/>
                    </a:prstGeom>
                  </pic:spPr>
                </pic:pic>
              </a:graphicData>
            </a:graphic>
          </wp:anchor>
        </w:drawing>
      </w:r>
      <w:r w:rsidR="007E7B8B">
        <w:br w:type="page"/>
      </w:r>
    </w:p>
    <w:p w:rsidR="00FB7AF5" w:rsidRDefault="00FB7AF5" w:rsidP="003B0FAB">
      <w:pPr>
        <w:tabs>
          <w:tab w:val="left" w:leader="dot" w:pos="8505"/>
        </w:tabs>
        <w:spacing w:after="0"/>
        <w:ind w:left="284"/>
      </w:pPr>
    </w:p>
    <w:p w:rsidR="00FB7AF5" w:rsidRDefault="00FB7AF5" w:rsidP="003B0FAB">
      <w:pPr>
        <w:tabs>
          <w:tab w:val="left" w:leader="dot" w:pos="8505"/>
        </w:tabs>
        <w:spacing w:after="0"/>
        <w:ind w:left="284"/>
      </w:pPr>
    </w:p>
    <w:p w:rsidR="00FB7AF5" w:rsidRDefault="00FB7AF5" w:rsidP="003B0FAB">
      <w:pPr>
        <w:tabs>
          <w:tab w:val="left" w:leader="dot" w:pos="8505"/>
        </w:tabs>
        <w:spacing w:after="0"/>
        <w:ind w:left="284"/>
      </w:pPr>
    </w:p>
    <w:p w:rsidR="00A12989" w:rsidRDefault="00A12989" w:rsidP="003B0FAB">
      <w:pPr>
        <w:tabs>
          <w:tab w:val="left" w:leader="dot" w:pos="8505"/>
        </w:tabs>
        <w:spacing w:after="0"/>
        <w:ind w:left="284"/>
      </w:pPr>
    </w:p>
    <w:p w:rsidR="00A12989" w:rsidRDefault="00A12989" w:rsidP="003B0FAB">
      <w:pPr>
        <w:tabs>
          <w:tab w:val="left" w:leader="dot" w:pos="8505"/>
        </w:tabs>
        <w:spacing w:after="0"/>
        <w:ind w:left="284"/>
      </w:pPr>
    </w:p>
    <w:p w:rsidR="00A12989" w:rsidRDefault="00A12989" w:rsidP="003B0FAB">
      <w:pPr>
        <w:tabs>
          <w:tab w:val="left" w:leader="dot" w:pos="8505"/>
        </w:tabs>
        <w:spacing w:after="0"/>
        <w:ind w:left="284"/>
      </w:pPr>
    </w:p>
    <w:p w:rsidR="00A12989" w:rsidRDefault="00A12989" w:rsidP="003B0FAB">
      <w:pPr>
        <w:tabs>
          <w:tab w:val="left" w:leader="dot" w:pos="8505"/>
        </w:tabs>
        <w:spacing w:after="0"/>
        <w:ind w:left="284"/>
      </w:pPr>
    </w:p>
    <w:p w:rsidR="00FB7AF5" w:rsidRDefault="00FB7AF5" w:rsidP="003B0FAB">
      <w:pPr>
        <w:tabs>
          <w:tab w:val="left" w:leader="dot" w:pos="8505"/>
        </w:tabs>
        <w:spacing w:after="0"/>
        <w:ind w:left="284"/>
      </w:pPr>
    </w:p>
    <w:p w:rsidR="00FB7AF5" w:rsidRDefault="00FB7AF5" w:rsidP="003B0FAB">
      <w:pPr>
        <w:tabs>
          <w:tab w:val="left" w:leader="dot" w:pos="8505"/>
        </w:tabs>
        <w:spacing w:after="0"/>
        <w:ind w:left="284"/>
      </w:pPr>
    </w:p>
    <w:p w:rsidR="003B0FAB" w:rsidRPr="00A12989" w:rsidRDefault="003B0FAB" w:rsidP="003B0FAB">
      <w:pPr>
        <w:tabs>
          <w:tab w:val="left" w:leader="dot" w:pos="8505"/>
        </w:tabs>
        <w:spacing w:after="0"/>
        <w:ind w:left="284"/>
        <w:rPr>
          <w:sz w:val="28"/>
          <w:szCs w:val="28"/>
        </w:rPr>
      </w:pPr>
      <w:r w:rsidRPr="00A12989">
        <w:rPr>
          <w:sz w:val="28"/>
          <w:szCs w:val="28"/>
        </w:rPr>
        <w:t>Les associations partenaires de la journée</w:t>
      </w:r>
      <w:r w:rsidRPr="00A12989">
        <w:rPr>
          <w:sz w:val="18"/>
          <w:szCs w:val="18"/>
        </w:rPr>
        <w:tab/>
      </w:r>
      <w:r w:rsidRPr="00A12989">
        <w:rPr>
          <w:sz w:val="28"/>
          <w:szCs w:val="28"/>
        </w:rPr>
        <w:tab/>
        <w:t xml:space="preserve">  </w:t>
      </w:r>
      <w:r w:rsidR="00A12989">
        <w:rPr>
          <w:sz w:val="28"/>
          <w:szCs w:val="28"/>
        </w:rPr>
        <w:t xml:space="preserve">  </w:t>
      </w:r>
      <w:r w:rsidRPr="00A12989">
        <w:rPr>
          <w:sz w:val="28"/>
          <w:szCs w:val="28"/>
        </w:rPr>
        <w:t>3</w:t>
      </w:r>
    </w:p>
    <w:p w:rsidR="003B0FAB" w:rsidRPr="00A12989" w:rsidRDefault="003B0FAB" w:rsidP="00E01225">
      <w:pPr>
        <w:tabs>
          <w:tab w:val="left" w:leader="dot" w:pos="8505"/>
        </w:tabs>
        <w:spacing w:after="0"/>
        <w:ind w:left="284"/>
        <w:rPr>
          <w:sz w:val="28"/>
          <w:szCs w:val="28"/>
        </w:rPr>
      </w:pPr>
    </w:p>
    <w:p w:rsidR="00FB7AF5" w:rsidRPr="00A12989" w:rsidRDefault="00FB7AF5" w:rsidP="00E01225">
      <w:pPr>
        <w:tabs>
          <w:tab w:val="left" w:leader="dot" w:pos="8505"/>
        </w:tabs>
        <w:spacing w:after="0"/>
        <w:ind w:left="284"/>
        <w:rPr>
          <w:sz w:val="28"/>
          <w:szCs w:val="28"/>
        </w:rPr>
      </w:pPr>
    </w:p>
    <w:p w:rsidR="00FB7AF5" w:rsidRPr="00A12989" w:rsidRDefault="00FB7AF5" w:rsidP="00E01225">
      <w:pPr>
        <w:tabs>
          <w:tab w:val="left" w:leader="dot" w:pos="8505"/>
        </w:tabs>
        <w:spacing w:after="0"/>
        <w:ind w:left="284"/>
        <w:rPr>
          <w:sz w:val="28"/>
          <w:szCs w:val="28"/>
        </w:rPr>
      </w:pPr>
    </w:p>
    <w:p w:rsidR="00E01225" w:rsidRPr="00A12989" w:rsidRDefault="00E01225" w:rsidP="00E01225">
      <w:pPr>
        <w:tabs>
          <w:tab w:val="left" w:leader="dot" w:pos="8505"/>
        </w:tabs>
        <w:spacing w:after="0"/>
        <w:ind w:left="284"/>
        <w:rPr>
          <w:sz w:val="28"/>
          <w:szCs w:val="28"/>
        </w:rPr>
      </w:pPr>
      <w:r w:rsidRPr="00A12989">
        <w:rPr>
          <w:sz w:val="28"/>
          <w:szCs w:val="28"/>
        </w:rPr>
        <w:t>Programme détaillé de la journée</w:t>
      </w:r>
      <w:r w:rsidRPr="00A12989">
        <w:rPr>
          <w:sz w:val="18"/>
          <w:szCs w:val="18"/>
        </w:rPr>
        <w:tab/>
      </w:r>
      <w:r w:rsidR="00FB7AF5" w:rsidRPr="00A12989">
        <w:rPr>
          <w:sz w:val="28"/>
          <w:szCs w:val="28"/>
        </w:rPr>
        <w:tab/>
        <w:t xml:space="preserve">  </w:t>
      </w:r>
      <w:r w:rsidR="00A12989">
        <w:rPr>
          <w:sz w:val="28"/>
          <w:szCs w:val="28"/>
        </w:rPr>
        <w:t xml:space="preserve">  </w:t>
      </w:r>
      <w:r w:rsidR="00FB7AF5" w:rsidRPr="00A12989">
        <w:rPr>
          <w:sz w:val="28"/>
          <w:szCs w:val="28"/>
        </w:rPr>
        <w:t>5</w:t>
      </w:r>
    </w:p>
    <w:p w:rsidR="00E01225" w:rsidRPr="00A12989" w:rsidRDefault="00E01225" w:rsidP="00E01225">
      <w:pPr>
        <w:rPr>
          <w:sz w:val="28"/>
          <w:szCs w:val="28"/>
        </w:rPr>
      </w:pPr>
    </w:p>
    <w:p w:rsidR="00FB7AF5" w:rsidRPr="00A12989" w:rsidRDefault="00FB7AF5" w:rsidP="00E01225">
      <w:pPr>
        <w:rPr>
          <w:sz w:val="28"/>
          <w:szCs w:val="28"/>
        </w:rPr>
      </w:pPr>
    </w:p>
    <w:p w:rsidR="00E01225" w:rsidRPr="00A12989" w:rsidRDefault="00E01225" w:rsidP="00E01225">
      <w:pPr>
        <w:tabs>
          <w:tab w:val="left" w:leader="dot" w:pos="8505"/>
        </w:tabs>
        <w:spacing w:after="0"/>
        <w:ind w:left="284"/>
        <w:rPr>
          <w:sz w:val="28"/>
          <w:szCs w:val="28"/>
        </w:rPr>
      </w:pPr>
      <w:r w:rsidRPr="00A12989">
        <w:rPr>
          <w:sz w:val="28"/>
          <w:szCs w:val="28"/>
        </w:rPr>
        <w:t>Les interventions</w:t>
      </w:r>
      <w:r w:rsidRPr="00A12989">
        <w:rPr>
          <w:sz w:val="18"/>
          <w:szCs w:val="18"/>
        </w:rPr>
        <w:tab/>
      </w:r>
      <w:r w:rsidR="00FB7AF5" w:rsidRPr="00A12989">
        <w:rPr>
          <w:sz w:val="28"/>
          <w:szCs w:val="28"/>
        </w:rPr>
        <w:tab/>
        <w:t xml:space="preserve">  </w:t>
      </w:r>
      <w:r w:rsidR="00A12989">
        <w:rPr>
          <w:sz w:val="28"/>
          <w:szCs w:val="28"/>
        </w:rPr>
        <w:t xml:space="preserve">  </w:t>
      </w:r>
      <w:r w:rsidR="00FB7AF5" w:rsidRPr="00A12989">
        <w:rPr>
          <w:sz w:val="28"/>
          <w:szCs w:val="28"/>
        </w:rPr>
        <w:t>6</w:t>
      </w:r>
    </w:p>
    <w:p w:rsidR="00E01225" w:rsidRPr="00A12989" w:rsidRDefault="00E01225" w:rsidP="00E01225">
      <w:pPr>
        <w:rPr>
          <w:sz w:val="28"/>
          <w:szCs w:val="28"/>
        </w:rPr>
      </w:pPr>
    </w:p>
    <w:p w:rsidR="00FB7AF5" w:rsidRPr="00A12989" w:rsidRDefault="00FB7AF5" w:rsidP="00E01225">
      <w:pPr>
        <w:rPr>
          <w:sz w:val="28"/>
          <w:szCs w:val="28"/>
        </w:rPr>
      </w:pPr>
    </w:p>
    <w:p w:rsidR="00E01225" w:rsidRPr="00A12989" w:rsidRDefault="00105822" w:rsidP="00E01225">
      <w:pPr>
        <w:tabs>
          <w:tab w:val="left" w:leader="dot" w:pos="8505"/>
        </w:tabs>
        <w:spacing w:after="0"/>
        <w:ind w:left="284"/>
        <w:rPr>
          <w:sz w:val="28"/>
          <w:szCs w:val="28"/>
        </w:rPr>
      </w:pPr>
      <w:r>
        <w:rPr>
          <w:sz w:val="28"/>
          <w:szCs w:val="28"/>
        </w:rPr>
        <w:t>Extrait des statuts de l’ARP 59/62</w:t>
      </w:r>
      <w:r w:rsidR="00E01225" w:rsidRPr="00A12989">
        <w:rPr>
          <w:sz w:val="18"/>
          <w:szCs w:val="18"/>
        </w:rPr>
        <w:tab/>
      </w:r>
      <w:proofErr w:type="gramStart"/>
      <w:r w:rsidR="00E01225" w:rsidRPr="00A12989">
        <w:rPr>
          <w:sz w:val="28"/>
          <w:szCs w:val="28"/>
        </w:rPr>
        <w:tab/>
        <w:t xml:space="preserve">  </w:t>
      </w:r>
      <w:r w:rsidR="00D81166" w:rsidRPr="00A12989">
        <w:rPr>
          <w:sz w:val="28"/>
          <w:szCs w:val="28"/>
        </w:rPr>
        <w:t>21</w:t>
      </w:r>
      <w:proofErr w:type="gramEnd"/>
    </w:p>
    <w:p w:rsidR="00FB7AF5" w:rsidRPr="00A12989" w:rsidRDefault="00FB7AF5" w:rsidP="00FB7AF5">
      <w:pPr>
        <w:tabs>
          <w:tab w:val="left" w:leader="dot" w:pos="8505"/>
        </w:tabs>
        <w:spacing w:after="0"/>
        <w:ind w:left="284"/>
        <w:rPr>
          <w:sz w:val="28"/>
          <w:szCs w:val="28"/>
        </w:rPr>
      </w:pPr>
    </w:p>
    <w:p w:rsidR="00FB7AF5" w:rsidRDefault="00FB7AF5" w:rsidP="00FB7AF5">
      <w:pPr>
        <w:tabs>
          <w:tab w:val="left" w:leader="dot" w:pos="8505"/>
        </w:tabs>
        <w:spacing w:after="0"/>
        <w:ind w:left="284"/>
        <w:rPr>
          <w:sz w:val="28"/>
          <w:szCs w:val="28"/>
        </w:rPr>
      </w:pPr>
    </w:p>
    <w:p w:rsidR="00F56F2E" w:rsidRPr="00A12989" w:rsidRDefault="00F56F2E" w:rsidP="00FB7AF5">
      <w:pPr>
        <w:tabs>
          <w:tab w:val="left" w:leader="dot" w:pos="8505"/>
        </w:tabs>
        <w:spacing w:after="0"/>
        <w:ind w:left="284"/>
        <w:rPr>
          <w:sz w:val="28"/>
          <w:szCs w:val="28"/>
        </w:rPr>
      </w:pPr>
    </w:p>
    <w:p w:rsidR="00FB7AF5" w:rsidRPr="00A12989" w:rsidRDefault="00105822" w:rsidP="00FB7AF5">
      <w:pPr>
        <w:tabs>
          <w:tab w:val="left" w:leader="dot" w:pos="8505"/>
        </w:tabs>
        <w:spacing w:after="0"/>
        <w:ind w:left="284"/>
        <w:rPr>
          <w:sz w:val="28"/>
          <w:szCs w:val="28"/>
        </w:rPr>
      </w:pPr>
      <w:r>
        <w:rPr>
          <w:sz w:val="28"/>
          <w:szCs w:val="28"/>
        </w:rPr>
        <w:t>Commissions thématiques de l’ARP 59/62</w:t>
      </w:r>
      <w:r w:rsidR="00FB7AF5" w:rsidRPr="00A12989">
        <w:rPr>
          <w:sz w:val="18"/>
          <w:szCs w:val="18"/>
        </w:rPr>
        <w:tab/>
      </w:r>
      <w:proofErr w:type="gramStart"/>
      <w:r w:rsidR="00FB7AF5" w:rsidRPr="00A12989">
        <w:rPr>
          <w:sz w:val="28"/>
          <w:szCs w:val="28"/>
        </w:rPr>
        <w:tab/>
        <w:t xml:space="preserve">  </w:t>
      </w:r>
      <w:r w:rsidR="00D81166" w:rsidRPr="00A12989">
        <w:rPr>
          <w:sz w:val="28"/>
          <w:szCs w:val="28"/>
        </w:rPr>
        <w:t>2</w:t>
      </w:r>
      <w:r>
        <w:rPr>
          <w:sz w:val="28"/>
          <w:szCs w:val="28"/>
        </w:rPr>
        <w:t>2</w:t>
      </w:r>
      <w:proofErr w:type="gramEnd"/>
    </w:p>
    <w:p w:rsidR="00FB7AF5" w:rsidRDefault="00FB7AF5">
      <w:pPr>
        <w:rPr>
          <w:rStyle w:val="color34"/>
        </w:rPr>
      </w:pPr>
      <w:bookmarkStart w:id="0" w:name="_GoBack"/>
      <w:bookmarkEnd w:id="0"/>
    </w:p>
    <w:p w:rsidR="00E01225" w:rsidRDefault="00E01225">
      <w:pPr>
        <w:rPr>
          <w:rStyle w:val="color34"/>
        </w:rPr>
      </w:pPr>
      <w:r>
        <w:rPr>
          <w:rStyle w:val="color34"/>
        </w:rPr>
        <w:br w:type="page"/>
      </w:r>
    </w:p>
    <w:p w:rsidR="00E01225" w:rsidRDefault="00E01225" w:rsidP="00E01225">
      <w:pPr>
        <w:spacing w:after="0" w:line="240" w:lineRule="auto"/>
        <w:rPr>
          <w:rStyle w:val="color34"/>
          <w:sz w:val="8"/>
          <w:szCs w:val="8"/>
        </w:rPr>
      </w:pPr>
    </w:p>
    <w:p w:rsidR="003B0FAB" w:rsidRPr="000010F8" w:rsidRDefault="003B0FAB" w:rsidP="003B0FAB">
      <w:pPr>
        <w:shd w:val="clear" w:color="auto" w:fill="365F91" w:themeFill="accent1" w:themeFillShade="BF"/>
        <w:spacing w:after="0" w:line="240" w:lineRule="auto"/>
        <w:jc w:val="center"/>
        <w:rPr>
          <w:b/>
          <w:color w:val="FFFFFF" w:themeColor="background1"/>
        </w:rPr>
      </w:pPr>
      <w:r>
        <w:rPr>
          <w:b/>
          <w:color w:val="FFFFFF" w:themeColor="background1"/>
        </w:rPr>
        <w:t>ARP 59/62 – 8 rue Claude Monet – 59237 VERLINGHEM</w:t>
      </w:r>
    </w:p>
    <w:p w:rsidR="003B0FAB" w:rsidRPr="003B0FAB" w:rsidRDefault="00890B9B" w:rsidP="00E01225">
      <w:pPr>
        <w:spacing w:after="0" w:line="240" w:lineRule="auto"/>
        <w:rPr>
          <w:rStyle w:val="color34"/>
          <w:sz w:val="20"/>
          <w:szCs w:val="20"/>
        </w:rPr>
      </w:pPr>
      <w:r w:rsidRPr="00052654">
        <w:rPr>
          <w:noProof/>
          <w:lang w:eastAsia="fr-FR"/>
        </w:rPr>
        <w:drawing>
          <wp:anchor distT="0" distB="0" distL="114300" distR="114300" simplePos="0" relativeHeight="251655680" behindDoc="1" locked="0" layoutInCell="1" allowOverlap="1" wp14:anchorId="01723B93" wp14:editId="16642430">
            <wp:simplePos x="0" y="0"/>
            <wp:positionH relativeFrom="column">
              <wp:posOffset>-5080</wp:posOffset>
            </wp:positionH>
            <wp:positionV relativeFrom="paragraph">
              <wp:posOffset>163830</wp:posOffset>
            </wp:positionV>
            <wp:extent cx="1181100" cy="873125"/>
            <wp:effectExtent l="0" t="0" r="0" b="3175"/>
            <wp:wrapTight wrapText="bothSides">
              <wp:wrapPolygon edited="0">
                <wp:start x="0" y="0"/>
                <wp:lineTo x="0" y="21207"/>
                <wp:lineTo x="21252" y="21207"/>
                <wp:lineTo x="21252" y="0"/>
                <wp:lineTo x="0" y="0"/>
              </wp:wrapPolygon>
            </wp:wrapTight>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1100" cy="873125"/>
                    </a:xfrm>
                    <a:prstGeom prst="rect">
                      <a:avLst/>
                    </a:prstGeom>
                  </pic:spPr>
                </pic:pic>
              </a:graphicData>
            </a:graphic>
            <wp14:sizeRelH relativeFrom="margin">
              <wp14:pctWidth>0</wp14:pctWidth>
            </wp14:sizeRelH>
            <wp14:sizeRelV relativeFrom="margin">
              <wp14:pctHeight>0</wp14:pctHeight>
            </wp14:sizeRelV>
          </wp:anchor>
        </w:drawing>
      </w:r>
    </w:p>
    <w:p w:rsidR="00B74934" w:rsidRDefault="00B74934" w:rsidP="00B74934">
      <w:pPr>
        <w:pStyle w:val="font8"/>
        <w:spacing w:before="0" w:beforeAutospacing="0" w:after="0" w:afterAutospacing="0"/>
        <w:jc w:val="both"/>
        <w:rPr>
          <w:rStyle w:val="color34"/>
          <w:rFonts w:asciiTheme="minorHAnsi" w:hAnsiTheme="minorHAnsi" w:cs="Lucida Sans Unicode"/>
          <w:bCs/>
          <w:color w:val="17365D" w:themeColor="text2" w:themeShade="BF"/>
        </w:rPr>
      </w:pPr>
      <w:r w:rsidRPr="00B74934">
        <w:rPr>
          <w:rStyle w:val="color34"/>
          <w:rFonts w:asciiTheme="minorHAnsi" w:hAnsiTheme="minorHAnsi" w:cs="Lucida Sans Unicode"/>
          <w:bCs/>
          <w:color w:val="17365D" w:themeColor="text2" w:themeShade="BF"/>
        </w:rPr>
        <w:t>Depuis de nombreuses années, au niveau de la région Nord-Pas de Calais, existaient plusieurs instances plus ou moins formelles œuvrant au bénéfice des personnes polyhandicapées, regroupant des associations, des organismes, des parents, des professionnels... Ces acteurs ont construit des savoirs et des savoir-faire permettant l’amélioration de la prise en compte des personnes polyhandicapées dans la région.</w:t>
      </w:r>
    </w:p>
    <w:p w:rsidR="00150B79" w:rsidRPr="00112955" w:rsidRDefault="00150B79" w:rsidP="00150B79">
      <w:pPr>
        <w:spacing w:after="0" w:line="240" w:lineRule="auto"/>
        <w:ind w:left="66"/>
        <w:jc w:val="both"/>
        <w:rPr>
          <w:rFonts w:cs="Tahoma"/>
          <w:noProof/>
          <w:color w:val="17365D" w:themeColor="text2" w:themeShade="BF"/>
          <w:sz w:val="12"/>
          <w:szCs w:val="12"/>
          <w:lang w:eastAsia="fr-FR"/>
        </w:rPr>
      </w:pPr>
    </w:p>
    <w:p w:rsidR="00B74934" w:rsidRDefault="00B74934" w:rsidP="00B74934">
      <w:pPr>
        <w:pStyle w:val="font8"/>
        <w:spacing w:before="0" w:beforeAutospacing="0" w:after="0" w:afterAutospacing="0"/>
        <w:jc w:val="both"/>
        <w:rPr>
          <w:rStyle w:val="color34"/>
          <w:rFonts w:asciiTheme="minorHAnsi" w:hAnsiTheme="minorHAnsi" w:cs="Lucida Sans Unicode"/>
          <w:bCs/>
          <w:color w:val="17365D" w:themeColor="text2" w:themeShade="BF"/>
        </w:rPr>
      </w:pPr>
      <w:r w:rsidRPr="00B74934">
        <w:rPr>
          <w:rStyle w:val="color34"/>
          <w:rFonts w:asciiTheme="minorHAnsi" w:hAnsiTheme="minorHAnsi" w:cs="Lucida Sans Unicode"/>
          <w:bCs/>
          <w:color w:val="17365D" w:themeColor="text2" w:themeShade="BF"/>
        </w:rPr>
        <w:t>Malgré cette mobilisation, des manques persistaient, tant dans la mise à disposition ou la coordination des compétences techniques, que dans la continuité des parcours et l’accompagnement de la personne polyhandicapée et de son entourage.</w:t>
      </w:r>
    </w:p>
    <w:p w:rsidR="00150B79" w:rsidRPr="00112955" w:rsidRDefault="00150B79" w:rsidP="00150B79">
      <w:pPr>
        <w:spacing w:after="0" w:line="240" w:lineRule="auto"/>
        <w:ind w:left="66"/>
        <w:jc w:val="both"/>
        <w:rPr>
          <w:rFonts w:cs="Tahoma"/>
          <w:noProof/>
          <w:color w:val="17365D" w:themeColor="text2" w:themeShade="BF"/>
          <w:sz w:val="12"/>
          <w:szCs w:val="12"/>
          <w:lang w:eastAsia="fr-FR"/>
        </w:rPr>
      </w:pPr>
    </w:p>
    <w:p w:rsidR="00B74934" w:rsidRDefault="00B74934" w:rsidP="00B74934">
      <w:pPr>
        <w:pStyle w:val="font8"/>
        <w:spacing w:before="0" w:beforeAutospacing="0" w:after="0" w:afterAutospacing="0"/>
        <w:jc w:val="both"/>
        <w:rPr>
          <w:rStyle w:val="color34"/>
          <w:rFonts w:asciiTheme="minorHAnsi" w:hAnsiTheme="minorHAnsi" w:cs="Lucida Sans Unicode"/>
          <w:bCs/>
          <w:color w:val="17365D" w:themeColor="text2" w:themeShade="BF"/>
        </w:rPr>
      </w:pPr>
      <w:r w:rsidRPr="00B74934">
        <w:rPr>
          <w:rStyle w:val="color34"/>
          <w:rFonts w:asciiTheme="minorHAnsi" w:hAnsiTheme="minorHAnsi" w:cs="Lucida Sans Unicode"/>
          <w:bCs/>
          <w:color w:val="17365D" w:themeColor="text2" w:themeShade="BF"/>
        </w:rPr>
        <w:t>En se dotant d’un espace institutionnel, l’Association Ressources Polyhandicap 59/62 permet aujourd’hui d’organiser et formaliser cette synergie régionale, pour favoriser la coopération de ressources pluridisciplinaires – sanitaires, médicosociales et sociales – dans une approche globale de la personne polyhandicapée et de son entourage articulant projet de soin et projet de vie, développer des actions et lutter ainsi contre l’isolement.</w:t>
      </w:r>
    </w:p>
    <w:p w:rsidR="000F400C" w:rsidRPr="000F400C" w:rsidRDefault="000F400C" w:rsidP="00B74934">
      <w:pPr>
        <w:pStyle w:val="font8"/>
        <w:spacing w:before="0" w:beforeAutospacing="0" w:after="0" w:afterAutospacing="0"/>
        <w:jc w:val="both"/>
        <w:rPr>
          <w:rStyle w:val="color34"/>
          <w:rFonts w:asciiTheme="minorHAnsi" w:hAnsiTheme="minorHAnsi" w:cs="Lucida Sans Unicode"/>
          <w:bCs/>
          <w:color w:val="17365D" w:themeColor="text2" w:themeShade="BF"/>
          <w:sz w:val="12"/>
          <w:szCs w:val="12"/>
        </w:rPr>
      </w:pPr>
    </w:p>
    <w:p w:rsidR="000F400C" w:rsidRDefault="00293313" w:rsidP="00B74934">
      <w:pPr>
        <w:pStyle w:val="font8"/>
        <w:spacing w:before="0" w:beforeAutospacing="0" w:after="0" w:afterAutospacing="0"/>
        <w:jc w:val="both"/>
        <w:rPr>
          <w:rStyle w:val="color34"/>
          <w:rFonts w:asciiTheme="minorHAnsi" w:hAnsiTheme="minorHAnsi" w:cs="Lucida Sans Unicode"/>
          <w:bCs/>
          <w:color w:val="17365D" w:themeColor="text2" w:themeShade="BF"/>
        </w:rPr>
      </w:pPr>
      <w:r>
        <w:rPr>
          <w:rStyle w:val="color34"/>
          <w:rFonts w:asciiTheme="minorHAnsi" w:hAnsiTheme="minorHAnsi" w:cs="Lucida Sans Unicode"/>
          <w:bCs/>
          <w:color w:val="17365D" w:themeColor="text2" w:themeShade="BF"/>
        </w:rPr>
        <w:t>L’Association Ressources Polyhandicap</w:t>
      </w:r>
      <w:r w:rsidR="000F400C">
        <w:rPr>
          <w:rStyle w:val="color34"/>
          <w:rFonts w:asciiTheme="minorHAnsi" w:hAnsiTheme="minorHAnsi" w:cs="Lucida Sans Unicode"/>
          <w:bCs/>
          <w:color w:val="17365D" w:themeColor="text2" w:themeShade="BF"/>
        </w:rPr>
        <w:t xml:space="preserve"> </w:t>
      </w:r>
      <w:r>
        <w:rPr>
          <w:rStyle w:val="color34"/>
          <w:rFonts w:asciiTheme="minorHAnsi" w:hAnsiTheme="minorHAnsi" w:cs="Lucida Sans Unicode"/>
          <w:bCs/>
          <w:color w:val="17365D" w:themeColor="text2" w:themeShade="BF"/>
        </w:rPr>
        <w:t xml:space="preserve">Nord - Pas de Calais </w:t>
      </w:r>
      <w:r w:rsidR="000F400C">
        <w:rPr>
          <w:rStyle w:val="color34"/>
          <w:rFonts w:asciiTheme="minorHAnsi" w:hAnsiTheme="minorHAnsi" w:cs="Lucida Sans Unicode"/>
          <w:bCs/>
          <w:color w:val="17365D" w:themeColor="text2" w:themeShade="BF"/>
        </w:rPr>
        <w:t>est présidée par le Dr Bruno POLLEZ</w:t>
      </w:r>
      <w:r>
        <w:rPr>
          <w:rStyle w:val="color34"/>
          <w:rFonts w:asciiTheme="minorHAnsi" w:hAnsiTheme="minorHAnsi" w:cs="Lucida Sans Unicode"/>
          <w:bCs/>
          <w:color w:val="17365D" w:themeColor="text2" w:themeShade="BF"/>
        </w:rPr>
        <w:t>. Elle est régie par la loi du 1</w:t>
      </w:r>
      <w:r w:rsidRPr="00293313">
        <w:rPr>
          <w:rStyle w:val="color34"/>
          <w:rFonts w:asciiTheme="minorHAnsi" w:hAnsiTheme="minorHAnsi" w:cs="Lucida Sans Unicode"/>
          <w:bCs/>
          <w:color w:val="17365D" w:themeColor="text2" w:themeShade="BF"/>
          <w:vertAlign w:val="superscript"/>
        </w:rPr>
        <w:t>er</w:t>
      </w:r>
      <w:r>
        <w:rPr>
          <w:rStyle w:val="color34"/>
          <w:rFonts w:asciiTheme="minorHAnsi" w:hAnsiTheme="minorHAnsi" w:cs="Lucida Sans Unicode"/>
          <w:bCs/>
          <w:color w:val="17365D" w:themeColor="text2" w:themeShade="BF"/>
        </w:rPr>
        <w:t xml:space="preserve"> juillet 1901 (cf. statuts page</w:t>
      </w:r>
      <w:r w:rsidR="00D81166">
        <w:rPr>
          <w:rStyle w:val="color34"/>
          <w:rFonts w:asciiTheme="minorHAnsi" w:hAnsiTheme="minorHAnsi" w:cs="Lucida Sans Unicode"/>
          <w:bCs/>
          <w:color w:val="17365D" w:themeColor="text2" w:themeShade="BF"/>
        </w:rPr>
        <w:t xml:space="preserve"> 27).</w:t>
      </w:r>
    </w:p>
    <w:p w:rsidR="00293313" w:rsidRDefault="00293313" w:rsidP="00EC6FA5">
      <w:pPr>
        <w:spacing w:after="0" w:line="240" w:lineRule="auto"/>
        <w:ind w:left="66"/>
        <w:jc w:val="both"/>
        <w:rPr>
          <w:rFonts w:cs="Tahoma"/>
          <w:noProof/>
          <w:color w:val="17365D" w:themeColor="text2" w:themeShade="BF"/>
          <w:sz w:val="24"/>
          <w:szCs w:val="24"/>
          <w:lang w:eastAsia="fr-FR"/>
        </w:rPr>
      </w:pPr>
    </w:p>
    <w:p w:rsidR="00293313" w:rsidRDefault="00293313" w:rsidP="00EC6FA5">
      <w:pPr>
        <w:spacing w:after="0" w:line="240" w:lineRule="auto"/>
        <w:ind w:left="66"/>
        <w:jc w:val="both"/>
        <w:rPr>
          <w:rFonts w:cs="Tahoma"/>
          <w:noProof/>
          <w:color w:val="17365D" w:themeColor="text2" w:themeShade="BF"/>
          <w:sz w:val="24"/>
          <w:szCs w:val="24"/>
          <w:lang w:eastAsia="fr-FR"/>
        </w:rPr>
      </w:pPr>
    </w:p>
    <w:p w:rsidR="003B0FAB" w:rsidRPr="000010F8" w:rsidRDefault="003B0FAB" w:rsidP="003B0FAB">
      <w:pPr>
        <w:shd w:val="clear" w:color="auto" w:fill="365F91" w:themeFill="accent1" w:themeFillShade="BF"/>
        <w:spacing w:after="0" w:line="240" w:lineRule="auto"/>
        <w:jc w:val="center"/>
        <w:rPr>
          <w:b/>
          <w:color w:val="FFFFFF" w:themeColor="background1"/>
        </w:rPr>
      </w:pPr>
      <w:r w:rsidRPr="000010F8">
        <w:rPr>
          <w:b/>
          <w:color w:val="FFFFFF" w:themeColor="background1"/>
        </w:rPr>
        <w:t>LES PAPILLONS BLANCS DE LILLE – 42 rue Roger Salengro – CS 10092 – 59030 LILLE CEDEX</w:t>
      </w:r>
    </w:p>
    <w:p w:rsidR="003B0FAB" w:rsidRPr="000010F8" w:rsidRDefault="003B0FAB" w:rsidP="003B0FAB">
      <w:pPr>
        <w:shd w:val="clear" w:color="auto" w:fill="365F91" w:themeFill="accent1" w:themeFillShade="BF"/>
        <w:spacing w:after="0" w:line="240" w:lineRule="auto"/>
        <w:jc w:val="center"/>
        <w:rPr>
          <w:color w:val="FFFFFF" w:themeColor="background1"/>
        </w:rPr>
      </w:pPr>
      <w:r w:rsidRPr="000010F8">
        <w:rPr>
          <w:b/>
          <w:color w:val="FFFFFF" w:themeColor="background1"/>
        </w:rPr>
        <w:sym w:font="Wingdings" w:char="F028"/>
      </w:r>
      <w:r w:rsidRPr="000010F8">
        <w:rPr>
          <w:b/>
          <w:color w:val="FFFFFF" w:themeColor="background1"/>
        </w:rPr>
        <w:t xml:space="preserve"> 03 20 43 95 60  </w:t>
      </w:r>
      <w:hyperlink r:id="rId15" w:history="1">
        <w:r w:rsidRPr="000010F8">
          <w:rPr>
            <w:rStyle w:val="Lienhypertexte"/>
            <w:b/>
            <w:color w:val="FFFFFF" w:themeColor="background1"/>
          </w:rPr>
          <w:t>www.papillonsblancs-lille.org</w:t>
        </w:r>
      </w:hyperlink>
      <w:r w:rsidRPr="000010F8">
        <w:rPr>
          <w:color w:val="FFFFFF" w:themeColor="background1"/>
        </w:rPr>
        <w:t xml:space="preserve"> </w:t>
      </w:r>
    </w:p>
    <w:p w:rsidR="009D7C31" w:rsidRPr="00293313" w:rsidRDefault="009D7C31" w:rsidP="00EC6FA5">
      <w:pPr>
        <w:spacing w:after="0" w:line="240" w:lineRule="auto"/>
        <w:ind w:left="66"/>
        <w:jc w:val="both"/>
        <w:rPr>
          <w:rFonts w:cs="Tahoma"/>
          <w:noProof/>
          <w:color w:val="17365D" w:themeColor="text2" w:themeShade="BF"/>
          <w:sz w:val="20"/>
          <w:szCs w:val="20"/>
          <w:lang w:eastAsia="fr-FR"/>
        </w:rPr>
      </w:pPr>
    </w:p>
    <w:p w:rsidR="009D7C31" w:rsidRPr="009D7C31" w:rsidRDefault="009D7C31" w:rsidP="009D7C31">
      <w:pPr>
        <w:spacing w:after="0" w:line="240" w:lineRule="auto"/>
        <w:ind w:left="66"/>
        <w:jc w:val="both"/>
        <w:rPr>
          <w:rFonts w:cs="Tahoma"/>
          <w:noProof/>
          <w:color w:val="17365D" w:themeColor="text2" w:themeShade="BF"/>
          <w:sz w:val="24"/>
          <w:szCs w:val="24"/>
          <w:lang w:eastAsia="fr-FR"/>
        </w:rPr>
      </w:pPr>
      <w:r w:rsidRPr="000010F8">
        <w:rPr>
          <w:noProof/>
          <w:lang w:eastAsia="fr-FR"/>
        </w:rPr>
        <w:drawing>
          <wp:anchor distT="0" distB="0" distL="114300" distR="114300" simplePos="0" relativeHeight="251496448" behindDoc="1" locked="0" layoutInCell="1" allowOverlap="1" wp14:anchorId="27A63576" wp14:editId="2E5DBD7F">
            <wp:simplePos x="0" y="0"/>
            <wp:positionH relativeFrom="column">
              <wp:posOffset>4445</wp:posOffset>
            </wp:positionH>
            <wp:positionV relativeFrom="paragraph">
              <wp:posOffset>13970</wp:posOffset>
            </wp:positionV>
            <wp:extent cx="781050" cy="907415"/>
            <wp:effectExtent l="0" t="0" r="0" b="6985"/>
            <wp:wrapTight wrapText="bothSides">
              <wp:wrapPolygon edited="0">
                <wp:start x="0" y="0"/>
                <wp:lineTo x="0" y="21313"/>
                <wp:lineTo x="21073" y="21313"/>
                <wp:lineTo x="21073" y="0"/>
                <wp:lineTo x="0" y="0"/>
              </wp:wrapPolygon>
            </wp:wrapTight>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050" cy="907415"/>
                    </a:xfrm>
                    <a:prstGeom prst="rect">
                      <a:avLst/>
                    </a:prstGeom>
                  </pic:spPr>
                </pic:pic>
              </a:graphicData>
            </a:graphic>
            <wp14:sizeRelH relativeFrom="margin">
              <wp14:pctWidth>0</wp14:pctWidth>
            </wp14:sizeRelH>
            <wp14:sizeRelV relativeFrom="margin">
              <wp14:pctHeight>0</wp14:pctHeight>
            </wp14:sizeRelV>
          </wp:anchor>
        </w:drawing>
      </w:r>
      <w:r>
        <w:rPr>
          <w:color w:val="17365D"/>
          <w:sz w:val="24"/>
          <w:szCs w:val="24"/>
          <w:lang w:eastAsia="fr-FR"/>
        </w:rPr>
        <w:t>Fondée en 1954 par des parents bénévoles, notre association s’inscrit dans un</w:t>
      </w:r>
      <w:r>
        <w:rPr>
          <w:rFonts w:cs="Tahoma"/>
          <w:noProof/>
          <w:color w:val="17365D" w:themeColor="text2" w:themeShade="BF"/>
          <w:sz w:val="24"/>
          <w:szCs w:val="24"/>
          <w:lang w:eastAsia="fr-FR"/>
        </w:rPr>
        <w:t xml:space="preserve"> </w:t>
      </w:r>
      <w:r>
        <w:rPr>
          <w:color w:val="17365D"/>
          <w:sz w:val="24"/>
          <w:szCs w:val="24"/>
          <w:lang w:eastAsia="fr-FR"/>
        </w:rPr>
        <w:t>mouvement parental qui se décline au niveau national (Unapei), régional</w:t>
      </w:r>
      <w:r>
        <w:rPr>
          <w:rFonts w:cs="Tahoma"/>
          <w:noProof/>
          <w:color w:val="17365D" w:themeColor="text2" w:themeShade="BF"/>
          <w:sz w:val="24"/>
          <w:szCs w:val="24"/>
          <w:lang w:eastAsia="fr-FR"/>
        </w:rPr>
        <w:t xml:space="preserve"> </w:t>
      </w:r>
      <w:r>
        <w:rPr>
          <w:color w:val="17365D"/>
          <w:sz w:val="24"/>
          <w:szCs w:val="24"/>
          <w:lang w:eastAsia="fr-FR"/>
        </w:rPr>
        <w:t>(</w:t>
      </w:r>
      <w:proofErr w:type="spellStart"/>
      <w:r>
        <w:rPr>
          <w:color w:val="17365D"/>
          <w:sz w:val="24"/>
          <w:szCs w:val="24"/>
          <w:lang w:eastAsia="fr-FR"/>
        </w:rPr>
        <w:t>Urapei</w:t>
      </w:r>
      <w:proofErr w:type="spellEnd"/>
      <w:r>
        <w:rPr>
          <w:color w:val="17365D"/>
          <w:sz w:val="24"/>
          <w:szCs w:val="24"/>
          <w:lang w:eastAsia="fr-FR"/>
        </w:rPr>
        <w:t>) et départemental (</w:t>
      </w:r>
      <w:proofErr w:type="spellStart"/>
      <w:r>
        <w:rPr>
          <w:color w:val="17365D"/>
          <w:sz w:val="24"/>
          <w:szCs w:val="24"/>
          <w:lang w:eastAsia="fr-FR"/>
        </w:rPr>
        <w:t>Udapei</w:t>
      </w:r>
      <w:proofErr w:type="spellEnd"/>
      <w:r>
        <w:rPr>
          <w:color w:val="17365D"/>
          <w:sz w:val="24"/>
          <w:szCs w:val="24"/>
          <w:lang w:eastAsia="fr-FR"/>
        </w:rPr>
        <w:t>).</w:t>
      </w:r>
    </w:p>
    <w:p w:rsidR="009D7C31" w:rsidRDefault="009D7C31" w:rsidP="009D7C31">
      <w:pPr>
        <w:autoSpaceDE w:val="0"/>
        <w:autoSpaceDN w:val="0"/>
        <w:spacing w:after="0" w:line="240" w:lineRule="auto"/>
        <w:jc w:val="both"/>
        <w:rPr>
          <w:color w:val="17365D"/>
          <w:sz w:val="24"/>
          <w:szCs w:val="24"/>
          <w:lang w:eastAsia="fr-FR"/>
        </w:rPr>
      </w:pPr>
      <w:r>
        <w:rPr>
          <w:color w:val="17365D"/>
          <w:sz w:val="24"/>
          <w:szCs w:val="24"/>
          <w:lang w:eastAsia="fr-FR"/>
        </w:rPr>
        <w:t>Sa vocation est de défendre les intérêts ainsi que d’accompagner les personnes en situation de handicap mental et leurs proches. Au-delà de ses actions militantes, l’association recherche, promeut, met en œuvre, des solutions innovantes d’accompagnement et de développement adaptées à tous les âges, dans les domaines :</w:t>
      </w:r>
    </w:p>
    <w:p w:rsidR="009D7C31" w:rsidRDefault="009D7C31" w:rsidP="009D7C31">
      <w:pPr>
        <w:autoSpaceDE w:val="0"/>
        <w:autoSpaceDN w:val="0"/>
        <w:spacing w:after="0" w:line="240" w:lineRule="auto"/>
        <w:ind w:left="142"/>
        <w:jc w:val="both"/>
        <w:rPr>
          <w:color w:val="17365D"/>
          <w:sz w:val="24"/>
          <w:szCs w:val="24"/>
          <w:lang w:eastAsia="fr-FR"/>
        </w:rPr>
      </w:pPr>
      <w:r>
        <w:rPr>
          <w:rFonts w:ascii="Symbol" w:hAnsi="Symbol"/>
          <w:color w:val="17365D"/>
          <w:sz w:val="20"/>
          <w:szCs w:val="20"/>
          <w:lang w:eastAsia="fr-FR"/>
        </w:rPr>
        <w:t></w:t>
      </w:r>
      <w:r>
        <w:rPr>
          <w:rFonts w:ascii="Symbol" w:hAnsi="Symbol"/>
          <w:color w:val="17365D"/>
          <w:sz w:val="20"/>
          <w:szCs w:val="20"/>
          <w:lang w:eastAsia="fr-FR"/>
        </w:rPr>
        <w:t></w:t>
      </w:r>
      <w:r>
        <w:rPr>
          <w:color w:val="17365D"/>
          <w:sz w:val="24"/>
          <w:szCs w:val="24"/>
          <w:lang w:eastAsia="fr-FR"/>
        </w:rPr>
        <w:t>de l’enfance et de l’adolescence</w:t>
      </w:r>
    </w:p>
    <w:p w:rsidR="009D7C31" w:rsidRDefault="009D7C31" w:rsidP="009D7C31">
      <w:pPr>
        <w:autoSpaceDE w:val="0"/>
        <w:autoSpaceDN w:val="0"/>
        <w:spacing w:after="0" w:line="240" w:lineRule="auto"/>
        <w:ind w:left="142"/>
        <w:jc w:val="both"/>
        <w:rPr>
          <w:color w:val="17365D"/>
          <w:sz w:val="24"/>
          <w:szCs w:val="24"/>
          <w:lang w:eastAsia="fr-FR"/>
        </w:rPr>
      </w:pPr>
      <w:r>
        <w:rPr>
          <w:rFonts w:ascii="Symbol" w:hAnsi="Symbol"/>
          <w:color w:val="17365D"/>
          <w:sz w:val="20"/>
          <w:szCs w:val="20"/>
          <w:lang w:eastAsia="fr-FR"/>
        </w:rPr>
        <w:t></w:t>
      </w:r>
      <w:r>
        <w:rPr>
          <w:rFonts w:ascii="Symbol" w:hAnsi="Symbol"/>
          <w:color w:val="17365D"/>
          <w:sz w:val="20"/>
          <w:szCs w:val="20"/>
          <w:lang w:eastAsia="fr-FR"/>
        </w:rPr>
        <w:t></w:t>
      </w:r>
      <w:r>
        <w:rPr>
          <w:color w:val="17365D"/>
          <w:sz w:val="24"/>
          <w:szCs w:val="24"/>
          <w:lang w:eastAsia="fr-FR"/>
        </w:rPr>
        <w:t>du travail, de l’insertion et de la formation</w:t>
      </w:r>
    </w:p>
    <w:p w:rsidR="009D7C31" w:rsidRDefault="009D7C31" w:rsidP="009D7C31">
      <w:pPr>
        <w:autoSpaceDE w:val="0"/>
        <w:autoSpaceDN w:val="0"/>
        <w:spacing w:after="0" w:line="240" w:lineRule="auto"/>
        <w:ind w:left="142"/>
        <w:jc w:val="both"/>
        <w:rPr>
          <w:color w:val="17365D"/>
          <w:sz w:val="24"/>
          <w:szCs w:val="24"/>
          <w:lang w:eastAsia="fr-FR"/>
        </w:rPr>
      </w:pPr>
      <w:r>
        <w:rPr>
          <w:rFonts w:ascii="Symbol" w:hAnsi="Symbol"/>
          <w:color w:val="17365D"/>
          <w:sz w:val="20"/>
          <w:szCs w:val="20"/>
          <w:lang w:eastAsia="fr-FR"/>
        </w:rPr>
        <w:t></w:t>
      </w:r>
      <w:r>
        <w:rPr>
          <w:rFonts w:ascii="Symbol" w:hAnsi="Symbol"/>
          <w:color w:val="17365D"/>
          <w:sz w:val="20"/>
          <w:szCs w:val="20"/>
          <w:lang w:eastAsia="fr-FR"/>
        </w:rPr>
        <w:t></w:t>
      </w:r>
      <w:r>
        <w:rPr>
          <w:color w:val="17365D"/>
          <w:sz w:val="24"/>
          <w:szCs w:val="24"/>
          <w:lang w:eastAsia="fr-FR"/>
        </w:rPr>
        <w:t>de l’hébergement et de la vie sociale.</w:t>
      </w:r>
    </w:p>
    <w:p w:rsidR="009D7C31" w:rsidRPr="009D7C31" w:rsidRDefault="009D7C31" w:rsidP="009D7C31">
      <w:pPr>
        <w:autoSpaceDE w:val="0"/>
        <w:autoSpaceDN w:val="0"/>
        <w:spacing w:after="0" w:line="240" w:lineRule="auto"/>
        <w:jc w:val="both"/>
        <w:rPr>
          <w:color w:val="17365D"/>
          <w:sz w:val="8"/>
          <w:szCs w:val="8"/>
          <w:lang w:eastAsia="fr-FR"/>
        </w:rPr>
      </w:pPr>
    </w:p>
    <w:p w:rsidR="009D7C31" w:rsidRDefault="009D7C31" w:rsidP="009D7C31">
      <w:pPr>
        <w:autoSpaceDE w:val="0"/>
        <w:autoSpaceDN w:val="0"/>
        <w:spacing w:after="0" w:line="240" w:lineRule="auto"/>
        <w:jc w:val="both"/>
        <w:rPr>
          <w:color w:val="17365D"/>
          <w:sz w:val="24"/>
          <w:szCs w:val="24"/>
          <w:lang w:eastAsia="fr-FR"/>
        </w:rPr>
      </w:pPr>
      <w:r>
        <w:rPr>
          <w:color w:val="17365D"/>
          <w:sz w:val="24"/>
          <w:szCs w:val="24"/>
          <w:lang w:eastAsia="fr-FR"/>
        </w:rPr>
        <w:t xml:space="preserve">Notre association est présidée par Florence </w:t>
      </w:r>
      <w:proofErr w:type="spellStart"/>
      <w:r>
        <w:rPr>
          <w:color w:val="17365D"/>
          <w:sz w:val="24"/>
          <w:szCs w:val="24"/>
          <w:lang w:eastAsia="fr-FR"/>
        </w:rPr>
        <w:t>Bobillier</w:t>
      </w:r>
      <w:proofErr w:type="spellEnd"/>
      <w:r>
        <w:rPr>
          <w:color w:val="17365D"/>
          <w:sz w:val="24"/>
          <w:szCs w:val="24"/>
          <w:lang w:eastAsia="fr-FR"/>
        </w:rPr>
        <w:t>. Le Conseil d'administration est composé de 19 parents.</w:t>
      </w:r>
    </w:p>
    <w:p w:rsidR="009D7C31" w:rsidRPr="009D7C31" w:rsidRDefault="009D7C31" w:rsidP="009D7C31">
      <w:pPr>
        <w:autoSpaceDE w:val="0"/>
        <w:autoSpaceDN w:val="0"/>
        <w:spacing w:after="0" w:line="240" w:lineRule="auto"/>
        <w:jc w:val="both"/>
        <w:rPr>
          <w:color w:val="17365D"/>
          <w:sz w:val="8"/>
          <w:szCs w:val="8"/>
          <w:lang w:eastAsia="fr-FR"/>
        </w:rPr>
      </w:pPr>
    </w:p>
    <w:p w:rsidR="009D7C31" w:rsidRPr="00401857" w:rsidRDefault="009D7C31" w:rsidP="009D7C31">
      <w:pPr>
        <w:autoSpaceDE w:val="0"/>
        <w:autoSpaceDN w:val="0"/>
        <w:spacing w:after="0" w:line="240" w:lineRule="auto"/>
        <w:jc w:val="both"/>
        <w:rPr>
          <w:i/>
          <w:iCs/>
          <w:color w:val="17365D"/>
          <w:sz w:val="24"/>
          <w:szCs w:val="24"/>
          <w:lang w:eastAsia="fr-FR"/>
        </w:rPr>
      </w:pPr>
      <w:r w:rsidRPr="00401857">
        <w:rPr>
          <w:i/>
          <w:iCs/>
          <w:color w:val="17365D"/>
          <w:sz w:val="24"/>
          <w:szCs w:val="24"/>
          <w:lang w:eastAsia="fr-FR"/>
        </w:rPr>
        <w:t>Les Papillons Blancs de Lille, ce sont :</w:t>
      </w:r>
    </w:p>
    <w:p w:rsidR="009D7C31" w:rsidRPr="00401857" w:rsidRDefault="00401857" w:rsidP="00F32B86">
      <w:pPr>
        <w:autoSpaceDE w:val="0"/>
        <w:autoSpaceDN w:val="0"/>
        <w:spacing w:after="0" w:line="240" w:lineRule="auto"/>
        <w:ind w:left="284"/>
        <w:jc w:val="both"/>
        <w:rPr>
          <w:color w:val="17365D"/>
          <w:sz w:val="24"/>
          <w:szCs w:val="24"/>
          <w:lang w:eastAsia="fr-FR"/>
        </w:rPr>
      </w:pPr>
      <w:r>
        <w:rPr>
          <w:rFonts w:ascii="Symbol" w:hAnsi="Symbol"/>
          <w:color w:val="17365D"/>
          <w:sz w:val="20"/>
          <w:szCs w:val="20"/>
          <w:lang w:eastAsia="fr-FR"/>
        </w:rPr>
        <w:t></w:t>
      </w:r>
      <w:r>
        <w:rPr>
          <w:color w:val="17365D"/>
          <w:sz w:val="20"/>
          <w:szCs w:val="20"/>
          <w:lang w:eastAsia="fr-FR"/>
        </w:rPr>
        <w:t xml:space="preserve"> </w:t>
      </w:r>
      <w:r w:rsidR="009D7C31" w:rsidRPr="00401857">
        <w:rPr>
          <w:color w:val="17365D"/>
          <w:sz w:val="24"/>
          <w:szCs w:val="24"/>
          <w:lang w:eastAsia="fr-FR"/>
        </w:rPr>
        <w:t>2 500 enfants, adolescents et adultes en situation de handicap mental</w:t>
      </w:r>
    </w:p>
    <w:p w:rsidR="009D7C31" w:rsidRPr="00401857" w:rsidRDefault="00401857" w:rsidP="00F32B86">
      <w:pPr>
        <w:autoSpaceDE w:val="0"/>
        <w:autoSpaceDN w:val="0"/>
        <w:spacing w:after="0" w:line="240" w:lineRule="auto"/>
        <w:ind w:left="284"/>
        <w:jc w:val="both"/>
        <w:rPr>
          <w:color w:val="17365D"/>
          <w:sz w:val="24"/>
          <w:szCs w:val="24"/>
          <w:lang w:eastAsia="fr-FR"/>
        </w:rPr>
      </w:pPr>
      <w:r>
        <w:rPr>
          <w:rFonts w:ascii="Symbol" w:hAnsi="Symbol"/>
          <w:color w:val="17365D"/>
          <w:sz w:val="20"/>
          <w:szCs w:val="20"/>
          <w:lang w:eastAsia="fr-FR"/>
        </w:rPr>
        <w:t></w:t>
      </w:r>
      <w:r>
        <w:rPr>
          <w:rFonts w:ascii="Symbol" w:hAnsi="Symbol"/>
          <w:color w:val="17365D"/>
          <w:sz w:val="20"/>
          <w:szCs w:val="20"/>
          <w:lang w:eastAsia="fr-FR"/>
        </w:rPr>
        <w:t></w:t>
      </w:r>
      <w:r w:rsidR="009D7C31" w:rsidRPr="00401857">
        <w:rPr>
          <w:color w:val="17365D"/>
          <w:sz w:val="24"/>
          <w:szCs w:val="24"/>
          <w:lang w:eastAsia="fr-FR"/>
        </w:rPr>
        <w:t>400 familles adhérentes</w:t>
      </w:r>
    </w:p>
    <w:p w:rsidR="009D7C31" w:rsidRPr="00401857" w:rsidRDefault="00401857" w:rsidP="00F32B86">
      <w:pPr>
        <w:autoSpaceDE w:val="0"/>
        <w:autoSpaceDN w:val="0"/>
        <w:spacing w:after="0" w:line="240" w:lineRule="auto"/>
        <w:ind w:left="284"/>
        <w:jc w:val="both"/>
        <w:rPr>
          <w:color w:val="17365D"/>
          <w:sz w:val="24"/>
          <w:szCs w:val="24"/>
          <w:lang w:eastAsia="fr-FR"/>
        </w:rPr>
      </w:pPr>
      <w:r>
        <w:rPr>
          <w:rFonts w:ascii="Symbol" w:hAnsi="Symbol"/>
          <w:color w:val="17365D"/>
          <w:sz w:val="20"/>
          <w:szCs w:val="20"/>
          <w:lang w:eastAsia="fr-FR"/>
        </w:rPr>
        <w:t></w:t>
      </w:r>
      <w:r w:rsidR="009D7C31" w:rsidRPr="00401857">
        <w:rPr>
          <w:color w:val="17365D"/>
          <w:sz w:val="20"/>
          <w:szCs w:val="20"/>
          <w:lang w:eastAsia="fr-FR"/>
        </w:rPr>
        <w:t xml:space="preserve"> </w:t>
      </w:r>
      <w:r w:rsidR="009D7C31" w:rsidRPr="00401857">
        <w:rPr>
          <w:color w:val="17365D"/>
          <w:sz w:val="24"/>
          <w:szCs w:val="24"/>
          <w:lang w:eastAsia="fr-FR"/>
        </w:rPr>
        <w:t>160 bénévoles</w:t>
      </w:r>
    </w:p>
    <w:p w:rsidR="009D7C31" w:rsidRPr="00401857" w:rsidRDefault="00401857" w:rsidP="00F32B86">
      <w:pPr>
        <w:autoSpaceDE w:val="0"/>
        <w:autoSpaceDN w:val="0"/>
        <w:spacing w:after="0" w:line="240" w:lineRule="auto"/>
        <w:ind w:left="284"/>
        <w:jc w:val="both"/>
        <w:rPr>
          <w:color w:val="17365D"/>
          <w:sz w:val="24"/>
          <w:szCs w:val="24"/>
          <w:lang w:eastAsia="fr-FR"/>
        </w:rPr>
      </w:pPr>
      <w:r>
        <w:rPr>
          <w:rFonts w:ascii="Symbol" w:hAnsi="Symbol"/>
          <w:color w:val="17365D"/>
          <w:sz w:val="20"/>
          <w:szCs w:val="20"/>
          <w:lang w:eastAsia="fr-FR"/>
        </w:rPr>
        <w:t></w:t>
      </w:r>
      <w:r w:rsidR="009D7C31" w:rsidRPr="00401857">
        <w:rPr>
          <w:color w:val="17365D"/>
          <w:sz w:val="20"/>
          <w:szCs w:val="20"/>
          <w:lang w:eastAsia="fr-FR"/>
        </w:rPr>
        <w:t xml:space="preserve"> </w:t>
      </w:r>
      <w:r w:rsidR="009D7C31" w:rsidRPr="00401857">
        <w:rPr>
          <w:color w:val="17365D"/>
          <w:sz w:val="24"/>
          <w:szCs w:val="24"/>
          <w:lang w:eastAsia="fr-FR"/>
        </w:rPr>
        <w:t>1 000 salariés</w:t>
      </w:r>
    </w:p>
    <w:p w:rsidR="009D7C31" w:rsidRDefault="00401857" w:rsidP="00F32B86">
      <w:pPr>
        <w:autoSpaceDE w:val="0"/>
        <w:autoSpaceDN w:val="0"/>
        <w:spacing w:after="0" w:line="240" w:lineRule="auto"/>
        <w:ind w:left="284"/>
        <w:jc w:val="both"/>
        <w:rPr>
          <w:color w:val="17365D"/>
          <w:sz w:val="24"/>
          <w:szCs w:val="24"/>
          <w:lang w:eastAsia="fr-FR"/>
        </w:rPr>
      </w:pPr>
      <w:r>
        <w:rPr>
          <w:rFonts w:ascii="Symbol" w:hAnsi="Symbol"/>
          <w:color w:val="17365D"/>
          <w:sz w:val="20"/>
          <w:szCs w:val="20"/>
          <w:lang w:eastAsia="fr-FR"/>
        </w:rPr>
        <w:t></w:t>
      </w:r>
      <w:r w:rsidR="009D7C31" w:rsidRPr="00401857">
        <w:rPr>
          <w:color w:val="17365D"/>
          <w:sz w:val="20"/>
          <w:szCs w:val="20"/>
          <w:lang w:eastAsia="fr-FR"/>
        </w:rPr>
        <w:t xml:space="preserve"> </w:t>
      </w:r>
      <w:r w:rsidR="009D7C31" w:rsidRPr="00401857">
        <w:rPr>
          <w:color w:val="17365D"/>
          <w:sz w:val="24"/>
          <w:szCs w:val="24"/>
          <w:lang w:eastAsia="fr-FR"/>
        </w:rPr>
        <w:t>32 sites géographiques</w:t>
      </w:r>
      <w:r>
        <w:rPr>
          <w:color w:val="17365D"/>
          <w:sz w:val="24"/>
          <w:szCs w:val="24"/>
          <w:lang w:eastAsia="fr-FR"/>
        </w:rPr>
        <w:t>.</w:t>
      </w:r>
    </w:p>
    <w:p w:rsidR="00401857" w:rsidRPr="00401857" w:rsidRDefault="00401857" w:rsidP="00401857">
      <w:pPr>
        <w:autoSpaceDE w:val="0"/>
        <w:autoSpaceDN w:val="0"/>
        <w:spacing w:after="0" w:line="240" w:lineRule="auto"/>
        <w:ind w:left="142"/>
        <w:jc w:val="both"/>
        <w:rPr>
          <w:color w:val="17365D"/>
          <w:sz w:val="8"/>
          <w:szCs w:val="8"/>
          <w:lang w:eastAsia="fr-FR"/>
        </w:rPr>
      </w:pPr>
    </w:p>
    <w:p w:rsidR="009D7C31" w:rsidRPr="00401857" w:rsidRDefault="009D7C31" w:rsidP="009D7C31">
      <w:pPr>
        <w:autoSpaceDE w:val="0"/>
        <w:autoSpaceDN w:val="0"/>
        <w:spacing w:after="0" w:line="240" w:lineRule="auto"/>
        <w:jc w:val="both"/>
        <w:rPr>
          <w:b/>
          <w:bCs/>
          <w:color w:val="17365D"/>
          <w:sz w:val="24"/>
          <w:szCs w:val="24"/>
          <w:lang w:eastAsia="fr-FR"/>
        </w:rPr>
      </w:pPr>
      <w:r w:rsidRPr="00401857">
        <w:rPr>
          <w:b/>
          <w:bCs/>
          <w:color w:val="17365D"/>
          <w:sz w:val="24"/>
          <w:szCs w:val="24"/>
          <w:lang w:eastAsia="fr-FR"/>
        </w:rPr>
        <w:t>Nous :</w:t>
      </w:r>
    </w:p>
    <w:p w:rsidR="009D7C31" w:rsidRPr="00401857" w:rsidRDefault="009D7C31" w:rsidP="00F32B86">
      <w:pPr>
        <w:autoSpaceDE w:val="0"/>
        <w:autoSpaceDN w:val="0"/>
        <w:spacing w:after="0" w:line="240" w:lineRule="auto"/>
        <w:ind w:left="426" w:hanging="142"/>
        <w:jc w:val="both"/>
        <w:rPr>
          <w:color w:val="17365D"/>
          <w:sz w:val="24"/>
          <w:szCs w:val="24"/>
          <w:lang w:eastAsia="fr-FR"/>
        </w:rPr>
      </w:pPr>
      <w:r w:rsidRPr="00401857">
        <w:rPr>
          <w:color w:val="17365D"/>
          <w:sz w:val="20"/>
          <w:szCs w:val="20"/>
          <w:lang w:eastAsia="fr-FR"/>
        </w:rPr>
        <w:t xml:space="preserve">· </w:t>
      </w:r>
      <w:r w:rsidRPr="00401857">
        <w:rPr>
          <w:color w:val="17365D"/>
          <w:sz w:val="24"/>
          <w:szCs w:val="24"/>
          <w:lang w:eastAsia="fr-FR"/>
        </w:rPr>
        <w:t>Revendiquons des réponses pour toutes les personnes en situation de handicap mental et leur famille</w:t>
      </w:r>
      <w:r w:rsidR="00401857">
        <w:rPr>
          <w:color w:val="17365D"/>
          <w:sz w:val="24"/>
          <w:szCs w:val="24"/>
          <w:lang w:eastAsia="fr-FR"/>
        </w:rPr>
        <w:t>.</w:t>
      </w:r>
    </w:p>
    <w:p w:rsidR="009D7C31" w:rsidRPr="00401857" w:rsidRDefault="009D7C31" w:rsidP="00F32B86">
      <w:pPr>
        <w:autoSpaceDE w:val="0"/>
        <w:autoSpaceDN w:val="0"/>
        <w:spacing w:after="0" w:line="240" w:lineRule="auto"/>
        <w:ind w:left="426" w:hanging="142"/>
        <w:jc w:val="both"/>
        <w:rPr>
          <w:color w:val="17365D"/>
          <w:sz w:val="24"/>
          <w:szCs w:val="24"/>
          <w:lang w:eastAsia="fr-FR"/>
        </w:rPr>
      </w:pPr>
      <w:r w:rsidRPr="00401857">
        <w:rPr>
          <w:color w:val="17365D"/>
          <w:sz w:val="20"/>
          <w:szCs w:val="20"/>
          <w:lang w:eastAsia="fr-FR"/>
        </w:rPr>
        <w:t xml:space="preserve">· </w:t>
      </w:r>
      <w:r w:rsidRPr="00401857">
        <w:rPr>
          <w:color w:val="17365D"/>
          <w:sz w:val="24"/>
          <w:szCs w:val="24"/>
          <w:lang w:eastAsia="fr-FR"/>
        </w:rPr>
        <w:t>Construisons avec nos partenaires et les pouvoirs publics de nouvelles réponses aux</w:t>
      </w:r>
      <w:r w:rsidR="00401857">
        <w:rPr>
          <w:color w:val="17365D"/>
          <w:sz w:val="24"/>
          <w:szCs w:val="24"/>
          <w:lang w:eastAsia="fr-FR"/>
        </w:rPr>
        <w:t xml:space="preserve"> </w:t>
      </w:r>
      <w:r w:rsidRPr="00401857">
        <w:rPr>
          <w:color w:val="17365D"/>
          <w:sz w:val="24"/>
          <w:szCs w:val="24"/>
          <w:lang w:eastAsia="fr-FR"/>
        </w:rPr>
        <w:t>attentes des personnes</w:t>
      </w:r>
      <w:r w:rsidR="000C4929">
        <w:rPr>
          <w:color w:val="17365D"/>
          <w:sz w:val="24"/>
          <w:szCs w:val="24"/>
          <w:lang w:eastAsia="fr-FR"/>
        </w:rPr>
        <w:t>.</w:t>
      </w:r>
    </w:p>
    <w:p w:rsidR="003B0FAB" w:rsidRDefault="003B0FAB" w:rsidP="00EC6FA5">
      <w:pPr>
        <w:spacing w:after="0" w:line="240" w:lineRule="auto"/>
        <w:ind w:left="66"/>
        <w:jc w:val="both"/>
        <w:rPr>
          <w:rFonts w:cs="Tahoma"/>
          <w:noProof/>
          <w:color w:val="17365D" w:themeColor="text2" w:themeShade="BF"/>
          <w:sz w:val="24"/>
          <w:szCs w:val="24"/>
          <w:lang w:eastAsia="fr-FR"/>
        </w:rPr>
      </w:pPr>
    </w:p>
    <w:p w:rsidR="00EB4CD2" w:rsidRPr="000010F8" w:rsidRDefault="00EB4CD2" w:rsidP="00EB4CD2">
      <w:pPr>
        <w:shd w:val="clear" w:color="auto" w:fill="365F91" w:themeFill="accent1" w:themeFillShade="BF"/>
        <w:spacing w:after="0" w:line="240" w:lineRule="auto"/>
        <w:jc w:val="center"/>
        <w:rPr>
          <w:b/>
          <w:color w:val="FFFFFF" w:themeColor="background1"/>
        </w:rPr>
      </w:pPr>
      <w:r w:rsidRPr="000010F8">
        <w:rPr>
          <w:b/>
          <w:color w:val="FFFFFF" w:themeColor="background1"/>
        </w:rPr>
        <w:t xml:space="preserve">CREAI HAUTS-DE-France – 54 Boulevard Montebello – </w:t>
      </w:r>
      <w:r>
        <w:rPr>
          <w:b/>
          <w:color w:val="FFFFFF" w:themeColor="background1"/>
        </w:rPr>
        <w:t xml:space="preserve">BP 92009 – </w:t>
      </w:r>
      <w:r w:rsidRPr="000010F8">
        <w:rPr>
          <w:b/>
          <w:color w:val="FFFFFF" w:themeColor="background1"/>
        </w:rPr>
        <w:t>59011 LILLE CEDEX</w:t>
      </w:r>
    </w:p>
    <w:p w:rsidR="00EB4CD2" w:rsidRPr="000010F8" w:rsidRDefault="00EB4CD2" w:rsidP="00EB4CD2">
      <w:pPr>
        <w:shd w:val="clear" w:color="auto" w:fill="365F91" w:themeFill="accent1" w:themeFillShade="BF"/>
        <w:spacing w:after="0" w:line="240" w:lineRule="auto"/>
        <w:jc w:val="center"/>
        <w:rPr>
          <w:b/>
          <w:color w:val="FFFFFF" w:themeColor="background1"/>
        </w:rPr>
      </w:pPr>
      <w:r w:rsidRPr="000010F8">
        <w:rPr>
          <w:b/>
          <w:color w:val="FFFFFF" w:themeColor="background1"/>
        </w:rPr>
        <w:sym w:font="Wingdings" w:char="F028"/>
      </w:r>
      <w:r w:rsidRPr="000010F8">
        <w:rPr>
          <w:b/>
          <w:color w:val="FFFFFF" w:themeColor="background1"/>
        </w:rPr>
        <w:t xml:space="preserve"> 03 20 17 03 03  </w:t>
      </w:r>
      <w:hyperlink r:id="rId17" w:history="1">
        <w:r w:rsidRPr="000010F8">
          <w:rPr>
            <w:rStyle w:val="Lienhypertexte"/>
            <w:b/>
            <w:color w:val="FFFFFF" w:themeColor="background1"/>
          </w:rPr>
          <w:t>www.creaihdf.fr</w:t>
        </w:r>
      </w:hyperlink>
    </w:p>
    <w:p w:rsidR="00EB4CD2" w:rsidRDefault="00EB4CD2" w:rsidP="00EB4CD2">
      <w:pPr>
        <w:spacing w:after="0" w:line="240" w:lineRule="auto"/>
      </w:pPr>
    </w:p>
    <w:p w:rsidR="00EB4CD2" w:rsidRDefault="00890B9B" w:rsidP="00EB4CD2">
      <w:pPr>
        <w:spacing w:after="0" w:line="240" w:lineRule="auto"/>
        <w:ind w:left="66"/>
        <w:jc w:val="both"/>
        <w:rPr>
          <w:rFonts w:cs="Tahoma"/>
          <w:noProof/>
          <w:color w:val="17365D" w:themeColor="text2" w:themeShade="BF"/>
          <w:sz w:val="24"/>
          <w:szCs w:val="24"/>
          <w:lang w:eastAsia="fr-FR"/>
        </w:rPr>
      </w:pPr>
      <w:r w:rsidRPr="00150B79">
        <w:rPr>
          <w:rFonts w:cs="Tahoma"/>
          <w:noProof/>
          <w:color w:val="17365D" w:themeColor="text2" w:themeShade="BF"/>
          <w:sz w:val="24"/>
          <w:szCs w:val="24"/>
          <w:lang w:eastAsia="fr-FR"/>
        </w:rPr>
        <w:drawing>
          <wp:anchor distT="0" distB="0" distL="114300" distR="114300" simplePos="0" relativeHeight="251657728" behindDoc="1" locked="0" layoutInCell="1" allowOverlap="1" wp14:anchorId="46A7FD12" wp14:editId="35A47D79">
            <wp:simplePos x="0" y="0"/>
            <wp:positionH relativeFrom="column">
              <wp:posOffset>33020</wp:posOffset>
            </wp:positionH>
            <wp:positionV relativeFrom="paragraph">
              <wp:posOffset>65405</wp:posOffset>
            </wp:positionV>
            <wp:extent cx="1543050" cy="897255"/>
            <wp:effectExtent l="0" t="0" r="0" b="0"/>
            <wp:wrapTight wrapText="bothSides">
              <wp:wrapPolygon edited="0">
                <wp:start x="0" y="0"/>
                <wp:lineTo x="0" y="21096"/>
                <wp:lineTo x="21333" y="21096"/>
                <wp:lineTo x="21333" y="0"/>
                <wp:lineTo x="0" y="0"/>
              </wp:wrapPolygon>
            </wp:wrapTight>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43050" cy="897255"/>
                    </a:xfrm>
                    <a:prstGeom prst="rect">
                      <a:avLst/>
                    </a:prstGeom>
                  </pic:spPr>
                </pic:pic>
              </a:graphicData>
            </a:graphic>
            <wp14:sizeRelH relativeFrom="margin">
              <wp14:pctWidth>0</wp14:pctWidth>
            </wp14:sizeRelH>
            <wp14:sizeRelV relativeFrom="margin">
              <wp14:pctHeight>0</wp14:pctHeight>
            </wp14:sizeRelV>
          </wp:anchor>
        </w:drawing>
      </w:r>
      <w:r w:rsidR="00EB4CD2" w:rsidRPr="00BE05F6">
        <w:rPr>
          <w:rFonts w:cs="Tahoma"/>
          <w:noProof/>
          <w:color w:val="17365D" w:themeColor="text2" w:themeShade="BF"/>
          <w:sz w:val="24"/>
          <w:szCs w:val="24"/>
          <w:lang w:eastAsia="fr-FR"/>
        </w:rPr>
        <w:t xml:space="preserve">Les CREAI ont été </w:t>
      </w:r>
      <w:r w:rsidR="00EB4CD2">
        <w:rPr>
          <w:rFonts w:cs="Tahoma"/>
          <w:noProof/>
          <w:color w:val="17365D" w:themeColor="text2" w:themeShade="BF"/>
          <w:sz w:val="24"/>
          <w:szCs w:val="24"/>
          <w:lang w:eastAsia="fr-FR"/>
        </w:rPr>
        <w:t>créés</w:t>
      </w:r>
      <w:r w:rsidR="00EB4CD2" w:rsidRPr="00BE05F6">
        <w:rPr>
          <w:rFonts w:cs="Tahoma"/>
          <w:noProof/>
          <w:color w:val="17365D" w:themeColor="text2" w:themeShade="BF"/>
          <w:sz w:val="24"/>
          <w:szCs w:val="24"/>
          <w:lang w:eastAsia="fr-FR"/>
        </w:rPr>
        <w:t xml:space="preserve"> par un arrêté du 22 janvier 1964. Leur mission est d’accompagner les acteurs publics et privés du secteur social et médico-social dans l’élaboration et la mise en œuvre des politiques publiques relatives aux populations en situation de vulnérabilité, qu’elles relèvent du handicap, de la protection de l’enfance, de l’exclusion ou de la dépendance. Ils favorisent la mise en place des réponses adaptées aux besoins de ces populations.</w:t>
      </w:r>
    </w:p>
    <w:p w:rsidR="00EB4CD2" w:rsidRPr="00112955" w:rsidRDefault="00EB4CD2" w:rsidP="00EB4CD2">
      <w:pPr>
        <w:spacing w:after="0" w:line="240" w:lineRule="auto"/>
        <w:ind w:left="66"/>
        <w:jc w:val="both"/>
        <w:rPr>
          <w:rFonts w:cs="Tahoma"/>
          <w:noProof/>
          <w:color w:val="17365D" w:themeColor="text2" w:themeShade="BF"/>
          <w:sz w:val="12"/>
          <w:szCs w:val="12"/>
          <w:lang w:eastAsia="fr-FR"/>
        </w:rPr>
      </w:pPr>
    </w:p>
    <w:p w:rsidR="00EB4CD2" w:rsidRDefault="00EB4CD2" w:rsidP="00EB4CD2">
      <w:pPr>
        <w:spacing w:after="0" w:line="240" w:lineRule="auto"/>
        <w:ind w:left="66"/>
        <w:jc w:val="both"/>
        <w:rPr>
          <w:rFonts w:cs="Tahoma"/>
          <w:noProof/>
          <w:color w:val="17365D" w:themeColor="text2" w:themeShade="BF"/>
          <w:sz w:val="24"/>
          <w:szCs w:val="24"/>
          <w:lang w:eastAsia="fr-FR"/>
        </w:rPr>
      </w:pPr>
      <w:r w:rsidRPr="00BE05F6">
        <w:rPr>
          <w:rFonts w:cs="Tahoma"/>
          <w:noProof/>
          <w:color w:val="17365D" w:themeColor="text2" w:themeShade="BF"/>
          <w:sz w:val="24"/>
          <w:szCs w:val="24"/>
          <w:lang w:eastAsia="fr-FR"/>
        </w:rPr>
        <w:t xml:space="preserve">La loi du 28 décembre 2015 relative à l’adaptation de la </w:t>
      </w:r>
      <w:r>
        <w:rPr>
          <w:rFonts w:cs="Tahoma"/>
          <w:noProof/>
          <w:color w:val="17365D" w:themeColor="text2" w:themeShade="BF"/>
          <w:sz w:val="24"/>
          <w:szCs w:val="24"/>
          <w:lang w:eastAsia="fr-FR"/>
        </w:rPr>
        <w:t xml:space="preserve">société au vieillissement </w:t>
      </w:r>
      <w:r w:rsidRPr="00BE05F6">
        <w:rPr>
          <w:rFonts w:cs="Tahoma"/>
          <w:noProof/>
          <w:color w:val="17365D" w:themeColor="text2" w:themeShade="BF"/>
          <w:sz w:val="24"/>
          <w:szCs w:val="24"/>
          <w:lang w:eastAsia="fr-FR"/>
        </w:rPr>
        <w:t>conforte le rôle d’appui du réseau des CREAI pour l’élaboration et l’évaluation des politiques publiq</w:t>
      </w:r>
      <w:r>
        <w:rPr>
          <w:rFonts w:cs="Tahoma"/>
          <w:noProof/>
          <w:color w:val="17365D" w:themeColor="text2" w:themeShade="BF"/>
          <w:sz w:val="24"/>
          <w:szCs w:val="24"/>
          <w:lang w:eastAsia="fr-FR"/>
        </w:rPr>
        <w:t xml:space="preserve">ues sociales et médico-sociales. Ainsi, ils </w:t>
      </w:r>
      <w:r w:rsidRPr="00BE05F6">
        <w:rPr>
          <w:i/>
          <w:color w:val="244061" w:themeColor="accent1" w:themeShade="80"/>
          <w:sz w:val="24"/>
          <w:szCs w:val="24"/>
        </w:rPr>
        <w:t>« contribuent, en réponse à la demande des autorités compétentes pour l’élaboration des schémas, à l’analyse des besoins et de l’offre mentionnés aux 1° et 2°, ainsi qu’à toute action liée à la mise en</w:t>
      </w:r>
      <w:r w:rsidRPr="00BE05F6">
        <w:rPr>
          <w:rStyle w:val="apple-converted-space"/>
          <w:i/>
          <w:color w:val="244061" w:themeColor="accent1" w:themeShade="80"/>
          <w:sz w:val="24"/>
          <w:szCs w:val="24"/>
        </w:rPr>
        <w:t> </w:t>
      </w:r>
      <w:r w:rsidRPr="00BE05F6">
        <w:rPr>
          <w:i/>
          <w:color w:val="244061" w:themeColor="accent1" w:themeShade="80"/>
          <w:sz w:val="24"/>
          <w:szCs w:val="24"/>
        </w:rPr>
        <w:t>œuvre des schémas. »</w:t>
      </w:r>
      <w:r>
        <w:rPr>
          <w:i/>
          <w:color w:val="244061" w:themeColor="accent1" w:themeShade="80"/>
          <w:sz w:val="24"/>
          <w:szCs w:val="24"/>
        </w:rPr>
        <w:t xml:space="preserve"> </w:t>
      </w:r>
      <w:r w:rsidRPr="002A01DE">
        <w:rPr>
          <w:color w:val="244061" w:themeColor="accent1" w:themeShade="80"/>
          <w:sz w:val="24"/>
          <w:szCs w:val="24"/>
        </w:rPr>
        <w:t>(</w:t>
      </w:r>
      <w:r w:rsidRPr="00BE05F6">
        <w:rPr>
          <w:rFonts w:cs="Tahoma"/>
          <w:noProof/>
          <w:color w:val="17365D" w:themeColor="text2" w:themeShade="BF"/>
          <w:sz w:val="24"/>
          <w:szCs w:val="24"/>
          <w:lang w:eastAsia="fr-FR"/>
        </w:rPr>
        <w:t>article 78</w:t>
      </w:r>
      <w:r>
        <w:rPr>
          <w:rFonts w:cs="Tahoma"/>
          <w:noProof/>
          <w:color w:val="17365D" w:themeColor="text2" w:themeShade="BF"/>
          <w:sz w:val="24"/>
          <w:szCs w:val="24"/>
          <w:lang w:eastAsia="fr-FR"/>
        </w:rPr>
        <w:t xml:space="preserve">). </w:t>
      </w:r>
    </w:p>
    <w:p w:rsidR="00EB4CD2" w:rsidRPr="00112955" w:rsidRDefault="00EB4CD2" w:rsidP="00EB4CD2">
      <w:pPr>
        <w:spacing w:after="0" w:line="240" w:lineRule="auto"/>
        <w:ind w:left="66"/>
        <w:jc w:val="both"/>
        <w:rPr>
          <w:rFonts w:cs="Tahoma"/>
          <w:noProof/>
          <w:color w:val="17365D" w:themeColor="text2" w:themeShade="BF"/>
          <w:sz w:val="12"/>
          <w:szCs w:val="12"/>
          <w:lang w:eastAsia="fr-FR"/>
        </w:rPr>
      </w:pPr>
    </w:p>
    <w:p w:rsidR="00EB4CD2" w:rsidRDefault="00EB4CD2" w:rsidP="00EB4CD2">
      <w:pPr>
        <w:spacing w:after="0" w:line="240" w:lineRule="auto"/>
        <w:ind w:left="66"/>
        <w:jc w:val="both"/>
        <w:rPr>
          <w:rFonts w:cs="Tahoma"/>
          <w:noProof/>
          <w:color w:val="17365D" w:themeColor="text2" w:themeShade="BF"/>
          <w:sz w:val="24"/>
          <w:szCs w:val="24"/>
          <w:lang w:eastAsia="fr-FR"/>
        </w:rPr>
      </w:pPr>
      <w:r>
        <w:rPr>
          <w:rFonts w:cs="Tahoma"/>
          <w:noProof/>
          <w:color w:val="17365D" w:themeColor="text2" w:themeShade="BF"/>
          <w:sz w:val="24"/>
          <w:szCs w:val="24"/>
          <w:lang w:eastAsia="fr-FR"/>
        </w:rPr>
        <w:t>Parmi les services que nous proposons, citons notamment :</w:t>
      </w:r>
    </w:p>
    <w:p w:rsidR="00EB4CD2" w:rsidRDefault="00EB4CD2" w:rsidP="00EB4CD2">
      <w:pPr>
        <w:numPr>
          <w:ilvl w:val="0"/>
          <w:numId w:val="2"/>
        </w:numPr>
        <w:spacing w:after="0" w:line="240" w:lineRule="auto"/>
        <w:jc w:val="both"/>
        <w:rPr>
          <w:rFonts w:eastAsia="Times New Roman" w:cs="Arial"/>
          <w:color w:val="17365D" w:themeColor="text2" w:themeShade="BF"/>
          <w:sz w:val="24"/>
          <w:szCs w:val="24"/>
          <w:lang w:eastAsia="fr-FR"/>
        </w:rPr>
      </w:pPr>
      <w:r>
        <w:rPr>
          <w:rFonts w:eastAsia="Times New Roman" w:cs="Arial"/>
          <w:color w:val="17365D" w:themeColor="text2" w:themeShade="BF"/>
          <w:sz w:val="24"/>
          <w:szCs w:val="24"/>
          <w:lang w:eastAsia="fr-FR"/>
        </w:rPr>
        <w:t>L’analyse de l’offre et des besoins</w:t>
      </w:r>
    </w:p>
    <w:p w:rsidR="00EB4CD2" w:rsidRDefault="00EB4CD2" w:rsidP="00EB4CD2">
      <w:pPr>
        <w:numPr>
          <w:ilvl w:val="0"/>
          <w:numId w:val="2"/>
        </w:numPr>
        <w:spacing w:after="0" w:line="240" w:lineRule="auto"/>
        <w:jc w:val="both"/>
        <w:rPr>
          <w:rFonts w:eastAsia="Times New Roman" w:cs="Arial"/>
          <w:color w:val="17365D" w:themeColor="text2" w:themeShade="BF"/>
          <w:sz w:val="24"/>
          <w:szCs w:val="24"/>
          <w:lang w:eastAsia="fr-FR"/>
        </w:rPr>
      </w:pPr>
      <w:r>
        <w:rPr>
          <w:rFonts w:eastAsia="Times New Roman" w:cs="Arial"/>
          <w:color w:val="17365D" w:themeColor="text2" w:themeShade="BF"/>
          <w:sz w:val="24"/>
          <w:szCs w:val="24"/>
          <w:lang w:eastAsia="fr-FR"/>
        </w:rPr>
        <w:t>L’appui aux politiques publiques</w:t>
      </w:r>
    </w:p>
    <w:p w:rsidR="00EB4CD2" w:rsidRDefault="00EB4CD2" w:rsidP="00EB4CD2">
      <w:pPr>
        <w:numPr>
          <w:ilvl w:val="0"/>
          <w:numId w:val="2"/>
        </w:numPr>
        <w:spacing w:after="0" w:line="240" w:lineRule="auto"/>
        <w:jc w:val="both"/>
        <w:rPr>
          <w:rFonts w:eastAsia="Times New Roman" w:cs="Arial"/>
          <w:color w:val="17365D" w:themeColor="text2" w:themeShade="BF"/>
          <w:sz w:val="24"/>
          <w:szCs w:val="24"/>
          <w:lang w:eastAsia="fr-FR"/>
        </w:rPr>
      </w:pPr>
      <w:r>
        <w:rPr>
          <w:rFonts w:eastAsia="Times New Roman" w:cs="Arial"/>
          <w:color w:val="17365D" w:themeColor="text2" w:themeShade="BF"/>
          <w:sz w:val="24"/>
          <w:szCs w:val="24"/>
          <w:lang w:eastAsia="fr-FR"/>
        </w:rPr>
        <w:t>Le conseil technique et l’aide à l’évaluation</w:t>
      </w:r>
    </w:p>
    <w:p w:rsidR="00EB4CD2" w:rsidRDefault="00EB4CD2" w:rsidP="00EB4CD2">
      <w:pPr>
        <w:numPr>
          <w:ilvl w:val="0"/>
          <w:numId w:val="2"/>
        </w:numPr>
        <w:spacing w:after="0" w:line="240" w:lineRule="auto"/>
        <w:jc w:val="both"/>
        <w:rPr>
          <w:rFonts w:eastAsia="Times New Roman" w:cs="Arial"/>
          <w:color w:val="17365D" w:themeColor="text2" w:themeShade="BF"/>
          <w:sz w:val="24"/>
          <w:szCs w:val="24"/>
          <w:lang w:eastAsia="fr-FR"/>
        </w:rPr>
      </w:pPr>
      <w:r>
        <w:rPr>
          <w:rFonts w:eastAsia="Times New Roman" w:cs="Arial"/>
          <w:color w:val="17365D" w:themeColor="text2" w:themeShade="BF"/>
          <w:sz w:val="24"/>
          <w:szCs w:val="24"/>
          <w:lang w:eastAsia="fr-FR"/>
        </w:rPr>
        <w:t>L’appui à l’évolution des connaissances et des pratiques</w:t>
      </w:r>
    </w:p>
    <w:p w:rsidR="00EB4CD2" w:rsidRDefault="00EB4CD2" w:rsidP="00EB4CD2">
      <w:pPr>
        <w:numPr>
          <w:ilvl w:val="0"/>
          <w:numId w:val="2"/>
        </w:numPr>
        <w:spacing w:after="0" w:line="240" w:lineRule="auto"/>
        <w:jc w:val="both"/>
        <w:rPr>
          <w:rFonts w:eastAsia="Times New Roman" w:cs="Arial"/>
          <w:color w:val="17365D" w:themeColor="text2" w:themeShade="BF"/>
          <w:sz w:val="24"/>
          <w:szCs w:val="24"/>
          <w:lang w:eastAsia="fr-FR"/>
        </w:rPr>
      </w:pPr>
      <w:r>
        <w:rPr>
          <w:rFonts w:eastAsia="Times New Roman" w:cs="Arial"/>
          <w:color w:val="17365D" w:themeColor="text2" w:themeShade="BF"/>
          <w:sz w:val="24"/>
          <w:szCs w:val="24"/>
          <w:lang w:eastAsia="fr-FR"/>
        </w:rPr>
        <w:t xml:space="preserve">L’animation </w:t>
      </w:r>
    </w:p>
    <w:p w:rsidR="00EB4CD2" w:rsidRDefault="00EB4CD2" w:rsidP="00EB4CD2">
      <w:pPr>
        <w:numPr>
          <w:ilvl w:val="0"/>
          <w:numId w:val="2"/>
        </w:numPr>
        <w:spacing w:after="0" w:line="240" w:lineRule="auto"/>
        <w:jc w:val="both"/>
        <w:rPr>
          <w:rFonts w:eastAsia="Times New Roman" w:cs="Arial"/>
          <w:color w:val="17365D" w:themeColor="text2" w:themeShade="BF"/>
          <w:sz w:val="24"/>
          <w:szCs w:val="24"/>
          <w:lang w:eastAsia="fr-FR"/>
        </w:rPr>
      </w:pPr>
      <w:r>
        <w:rPr>
          <w:rFonts w:eastAsia="Times New Roman" w:cs="Arial"/>
          <w:color w:val="17365D" w:themeColor="text2" w:themeShade="BF"/>
          <w:sz w:val="24"/>
          <w:szCs w:val="24"/>
          <w:lang w:eastAsia="fr-FR"/>
        </w:rPr>
        <w:t>L’appui à l’évènementiel des acteurs locaux</w:t>
      </w:r>
    </w:p>
    <w:p w:rsidR="00EB4CD2" w:rsidRPr="000010F8" w:rsidRDefault="00EB4CD2" w:rsidP="00EB4CD2">
      <w:pPr>
        <w:numPr>
          <w:ilvl w:val="0"/>
          <w:numId w:val="2"/>
        </w:numPr>
        <w:spacing w:after="0" w:line="240" w:lineRule="auto"/>
        <w:jc w:val="both"/>
        <w:rPr>
          <w:rFonts w:eastAsia="Times New Roman" w:cs="Arial"/>
          <w:color w:val="17365D" w:themeColor="text2" w:themeShade="BF"/>
          <w:sz w:val="24"/>
          <w:szCs w:val="24"/>
          <w:lang w:eastAsia="fr-FR"/>
        </w:rPr>
      </w:pPr>
      <w:r>
        <w:rPr>
          <w:rFonts w:eastAsia="Times New Roman" w:cs="Arial"/>
          <w:color w:val="17365D" w:themeColor="text2" w:themeShade="BF"/>
          <w:sz w:val="24"/>
          <w:szCs w:val="24"/>
          <w:lang w:eastAsia="fr-FR"/>
        </w:rPr>
        <w:t>La diffusion d’information</w:t>
      </w:r>
    </w:p>
    <w:p w:rsidR="00EB4CD2" w:rsidRPr="00150B79" w:rsidRDefault="00EB4CD2" w:rsidP="00EB4CD2">
      <w:pPr>
        <w:pStyle w:val="Paragraphedeliste"/>
        <w:spacing w:after="0" w:line="240" w:lineRule="auto"/>
        <w:ind w:left="426"/>
        <w:jc w:val="both"/>
        <w:rPr>
          <w:rFonts w:cs="Tahoma"/>
          <w:noProof/>
          <w:color w:val="17365D" w:themeColor="text2" w:themeShade="BF"/>
          <w:sz w:val="12"/>
          <w:szCs w:val="12"/>
          <w:lang w:eastAsia="fr-FR"/>
        </w:rPr>
      </w:pPr>
    </w:p>
    <w:p w:rsidR="00EB4CD2" w:rsidRDefault="00EB4CD2" w:rsidP="00EB4CD2">
      <w:pPr>
        <w:spacing w:after="0" w:line="240" w:lineRule="auto"/>
        <w:ind w:left="66"/>
        <w:jc w:val="both"/>
        <w:rPr>
          <w:rFonts w:cs="Tahoma"/>
          <w:noProof/>
          <w:color w:val="17365D" w:themeColor="text2" w:themeShade="BF"/>
          <w:sz w:val="24"/>
          <w:szCs w:val="24"/>
          <w:lang w:eastAsia="fr-FR"/>
        </w:rPr>
      </w:pPr>
      <w:r w:rsidRPr="00BE05F6">
        <w:rPr>
          <w:rFonts w:cs="Tahoma"/>
          <w:noProof/>
          <w:color w:val="17365D" w:themeColor="text2" w:themeShade="BF"/>
          <w:sz w:val="24"/>
          <w:szCs w:val="24"/>
          <w:lang w:eastAsia="fr-FR"/>
        </w:rPr>
        <w:t xml:space="preserve">La Loi NOTRe </w:t>
      </w:r>
      <w:r>
        <w:rPr>
          <w:rFonts w:cs="Tahoma"/>
          <w:noProof/>
          <w:color w:val="17365D" w:themeColor="text2" w:themeShade="BF"/>
          <w:sz w:val="24"/>
          <w:szCs w:val="24"/>
          <w:lang w:eastAsia="fr-FR"/>
        </w:rPr>
        <w:t>a reconfiguré,</w:t>
      </w:r>
      <w:r w:rsidRPr="00BE05F6">
        <w:rPr>
          <w:rFonts w:cs="Tahoma"/>
          <w:noProof/>
          <w:color w:val="17365D" w:themeColor="text2" w:themeShade="BF"/>
          <w:sz w:val="24"/>
          <w:szCs w:val="24"/>
          <w:lang w:eastAsia="fr-FR"/>
        </w:rPr>
        <w:t xml:space="preserve"> comme pour beaucoup d’organisations régionales, une nouvelle surface d’action. Le CREAI </w:t>
      </w:r>
      <w:r>
        <w:rPr>
          <w:rFonts w:cs="Tahoma"/>
          <w:noProof/>
          <w:color w:val="17365D" w:themeColor="text2" w:themeShade="BF"/>
          <w:sz w:val="24"/>
          <w:szCs w:val="24"/>
          <w:lang w:eastAsia="fr-FR"/>
        </w:rPr>
        <w:t>est devenu</w:t>
      </w:r>
      <w:r w:rsidRPr="00BE05F6">
        <w:rPr>
          <w:rFonts w:cs="Tahoma"/>
          <w:noProof/>
          <w:color w:val="17365D" w:themeColor="text2" w:themeShade="BF"/>
          <w:sz w:val="24"/>
          <w:szCs w:val="24"/>
          <w:lang w:eastAsia="fr-FR"/>
        </w:rPr>
        <w:t xml:space="preserve"> « </w:t>
      </w:r>
      <w:r>
        <w:rPr>
          <w:rFonts w:cs="Tahoma"/>
          <w:noProof/>
          <w:color w:val="17365D" w:themeColor="text2" w:themeShade="BF"/>
          <w:sz w:val="24"/>
          <w:szCs w:val="24"/>
          <w:lang w:eastAsia="fr-FR"/>
        </w:rPr>
        <w:t>Hauts-de-France</w:t>
      </w:r>
      <w:r w:rsidRPr="00BE05F6">
        <w:rPr>
          <w:rFonts w:cs="Tahoma"/>
          <w:noProof/>
          <w:color w:val="17365D" w:themeColor="text2" w:themeShade="BF"/>
          <w:sz w:val="24"/>
          <w:szCs w:val="24"/>
          <w:lang w:eastAsia="fr-FR"/>
        </w:rPr>
        <w:t xml:space="preserve"> » depuis le </w:t>
      </w:r>
      <w:r>
        <w:rPr>
          <w:rFonts w:cs="Tahoma"/>
          <w:noProof/>
          <w:color w:val="17365D" w:themeColor="text2" w:themeShade="BF"/>
          <w:sz w:val="24"/>
          <w:szCs w:val="24"/>
          <w:lang w:eastAsia="fr-FR"/>
        </w:rPr>
        <w:t>28 septembre</w:t>
      </w:r>
      <w:r w:rsidRPr="00BE05F6">
        <w:rPr>
          <w:rFonts w:cs="Tahoma"/>
          <w:noProof/>
          <w:color w:val="17365D" w:themeColor="text2" w:themeShade="BF"/>
          <w:sz w:val="24"/>
          <w:szCs w:val="24"/>
          <w:lang w:eastAsia="fr-FR"/>
        </w:rPr>
        <w:t xml:space="preserve"> 2016.</w:t>
      </w:r>
    </w:p>
    <w:p w:rsidR="000F400C" w:rsidRPr="00150B79" w:rsidRDefault="000F400C" w:rsidP="000F400C">
      <w:pPr>
        <w:pStyle w:val="Paragraphedeliste"/>
        <w:spacing w:after="0" w:line="240" w:lineRule="auto"/>
        <w:ind w:left="426"/>
        <w:jc w:val="both"/>
        <w:rPr>
          <w:rFonts w:cs="Tahoma"/>
          <w:noProof/>
          <w:color w:val="17365D" w:themeColor="text2" w:themeShade="BF"/>
          <w:sz w:val="12"/>
          <w:szCs w:val="12"/>
          <w:lang w:eastAsia="fr-FR"/>
        </w:rPr>
      </w:pPr>
    </w:p>
    <w:p w:rsidR="00EB4CD2" w:rsidRDefault="00EB4CD2" w:rsidP="00EB4CD2">
      <w:pPr>
        <w:spacing w:after="0" w:line="240" w:lineRule="auto"/>
        <w:ind w:left="66"/>
        <w:jc w:val="both"/>
        <w:rPr>
          <w:rFonts w:cs="Tahoma"/>
          <w:noProof/>
          <w:color w:val="17365D" w:themeColor="text2" w:themeShade="BF"/>
          <w:sz w:val="24"/>
          <w:szCs w:val="24"/>
          <w:lang w:eastAsia="fr-FR"/>
        </w:rPr>
      </w:pPr>
      <w:r>
        <w:rPr>
          <w:rFonts w:cs="Tahoma"/>
          <w:noProof/>
          <w:color w:val="17365D" w:themeColor="text2" w:themeShade="BF"/>
          <w:sz w:val="24"/>
          <w:szCs w:val="24"/>
          <w:lang w:eastAsia="fr-FR"/>
        </w:rPr>
        <w:t>Notre association s’appuie sur un important réseau d’acteurs : 100 organismes gestionnaires et plus de 900 établissements.</w:t>
      </w:r>
    </w:p>
    <w:p w:rsidR="000F400C" w:rsidRPr="00150B79" w:rsidRDefault="000F400C" w:rsidP="000F400C">
      <w:pPr>
        <w:pStyle w:val="Paragraphedeliste"/>
        <w:spacing w:after="0" w:line="240" w:lineRule="auto"/>
        <w:ind w:left="426"/>
        <w:jc w:val="both"/>
        <w:rPr>
          <w:rFonts w:cs="Tahoma"/>
          <w:noProof/>
          <w:color w:val="17365D" w:themeColor="text2" w:themeShade="BF"/>
          <w:sz w:val="12"/>
          <w:szCs w:val="12"/>
          <w:lang w:eastAsia="fr-FR"/>
        </w:rPr>
      </w:pPr>
    </w:p>
    <w:p w:rsidR="00EB4CD2" w:rsidRDefault="00EB4CD2" w:rsidP="00EB4CD2">
      <w:pPr>
        <w:spacing w:after="0" w:line="240" w:lineRule="auto"/>
        <w:ind w:left="66"/>
        <w:jc w:val="both"/>
        <w:rPr>
          <w:rFonts w:cs="Tahoma"/>
          <w:noProof/>
          <w:color w:val="17365D" w:themeColor="text2" w:themeShade="BF"/>
          <w:sz w:val="24"/>
          <w:szCs w:val="24"/>
          <w:lang w:eastAsia="fr-FR"/>
        </w:rPr>
      </w:pPr>
      <w:r>
        <w:rPr>
          <w:rFonts w:cs="Tahoma"/>
          <w:noProof/>
          <w:color w:val="17365D" w:themeColor="text2" w:themeShade="BF"/>
          <w:sz w:val="24"/>
          <w:szCs w:val="24"/>
          <w:lang w:eastAsia="fr-FR"/>
        </w:rPr>
        <w:t>Elle est présidée par Joël NOËL</w:t>
      </w:r>
    </w:p>
    <w:p w:rsidR="007D7C0E" w:rsidRDefault="007D7C0E" w:rsidP="000010F8">
      <w:pPr>
        <w:spacing w:after="0" w:line="240" w:lineRule="auto"/>
      </w:pPr>
    </w:p>
    <w:p w:rsidR="007E7B8B" w:rsidRDefault="000F400C" w:rsidP="000F400C">
      <w:pPr>
        <w:jc w:val="center"/>
      </w:pPr>
      <w:r>
        <w:t>**</w:t>
      </w:r>
      <w:r w:rsidR="007E7B8B">
        <w:br w:type="page"/>
      </w:r>
    </w:p>
    <w:p w:rsidR="00D75947" w:rsidRDefault="00D75947" w:rsidP="00D75947">
      <w:pPr>
        <w:spacing w:after="0"/>
        <w:ind w:left="-284"/>
        <w:rPr>
          <w:b/>
          <w:sz w:val="24"/>
          <w:szCs w:val="24"/>
        </w:rPr>
      </w:pPr>
      <w:r w:rsidRPr="003038D7">
        <w:rPr>
          <w:sz w:val="36"/>
          <w:szCs w:val="36"/>
        </w:rPr>
        <w:lastRenderedPageBreak/>
        <w:sym w:font="Wingdings 2" w:char="F052"/>
      </w:r>
      <w:r>
        <w:t xml:space="preserve"> </w:t>
      </w:r>
      <w:r w:rsidRPr="003038D7">
        <w:rPr>
          <w:b/>
          <w:sz w:val="26"/>
          <w:szCs w:val="26"/>
        </w:rPr>
        <w:t>9h</w:t>
      </w:r>
      <w:r>
        <w:rPr>
          <w:b/>
          <w:sz w:val="26"/>
          <w:szCs w:val="26"/>
        </w:rPr>
        <w:t xml:space="preserve"> 0</w:t>
      </w:r>
      <w:r w:rsidRPr="003038D7">
        <w:rPr>
          <w:b/>
          <w:sz w:val="26"/>
          <w:szCs w:val="26"/>
        </w:rPr>
        <w:t xml:space="preserve">0 : </w:t>
      </w:r>
      <w:r>
        <w:rPr>
          <w:b/>
          <w:sz w:val="26"/>
          <w:szCs w:val="26"/>
        </w:rPr>
        <w:t>Présentation du programme</w:t>
      </w:r>
    </w:p>
    <w:p w:rsidR="00D75947" w:rsidRDefault="00D75947" w:rsidP="00D75947">
      <w:pPr>
        <w:pBdr>
          <w:bottom w:val="single" w:sz="6" w:space="1" w:color="auto"/>
        </w:pBdr>
        <w:spacing w:after="0" w:line="240" w:lineRule="auto"/>
        <w:ind w:left="142"/>
        <w:rPr>
          <w:i/>
          <w:sz w:val="24"/>
          <w:szCs w:val="24"/>
        </w:rPr>
      </w:pPr>
      <w:r>
        <w:rPr>
          <w:i/>
          <w:sz w:val="24"/>
          <w:szCs w:val="24"/>
        </w:rPr>
        <w:t>Dr Philippe PERNES, Neuropédiatre, Centre Antoine de St-Exupéry à Vendin-Le-Vieil et IME du Recueil à Villeneuve d’Ascq</w:t>
      </w:r>
      <w:r w:rsidR="00214C72">
        <w:rPr>
          <w:i/>
          <w:sz w:val="24"/>
          <w:szCs w:val="24"/>
        </w:rPr>
        <w:t xml:space="preserve"> (</w:t>
      </w:r>
      <w:proofErr w:type="spellStart"/>
      <w:r w:rsidR="00214C72">
        <w:rPr>
          <w:i/>
          <w:sz w:val="24"/>
          <w:szCs w:val="24"/>
        </w:rPr>
        <w:t>Polymômes</w:t>
      </w:r>
      <w:proofErr w:type="spellEnd"/>
      <w:r w:rsidR="00214C72">
        <w:rPr>
          <w:i/>
          <w:sz w:val="24"/>
          <w:szCs w:val="24"/>
        </w:rPr>
        <w:t>), Président d’honneur de l’ARP 59/62</w:t>
      </w:r>
    </w:p>
    <w:p w:rsidR="00D75947" w:rsidRPr="002964C0" w:rsidRDefault="00D75947" w:rsidP="00D75947">
      <w:pPr>
        <w:pStyle w:val="NormalWeb"/>
        <w:rPr>
          <w:rFonts w:ascii="Tahoma" w:eastAsia="Times New Roman" w:hAnsi="Tahoma" w:cs="Tahoma"/>
          <w:color w:val="000000"/>
          <w:sz w:val="8"/>
          <w:szCs w:val="8"/>
        </w:rPr>
      </w:pPr>
    </w:p>
    <w:p w:rsidR="003038D7" w:rsidRPr="00D81166" w:rsidRDefault="003038D7" w:rsidP="00D75947">
      <w:pPr>
        <w:shd w:val="clear" w:color="auto" w:fill="FFFFFF" w:themeFill="background1"/>
        <w:spacing w:after="0"/>
        <w:ind w:left="-284"/>
        <w:jc w:val="center"/>
        <w:rPr>
          <w:b/>
          <w:noProof/>
          <w:color w:val="FFFFFF" w:themeColor="background1"/>
          <w:sz w:val="12"/>
          <w:szCs w:val="12"/>
          <w:lang w:eastAsia="fr-FR"/>
        </w:rPr>
      </w:pPr>
    </w:p>
    <w:p w:rsidR="00D81166" w:rsidRDefault="00D81166" w:rsidP="00D75947">
      <w:pPr>
        <w:shd w:val="clear" w:color="auto" w:fill="FFFFFF" w:themeFill="background1"/>
        <w:spacing w:after="0"/>
        <w:ind w:left="-284"/>
        <w:jc w:val="center"/>
        <w:rPr>
          <w:b/>
          <w:color w:val="FFFFFF" w:themeColor="background1"/>
          <w:sz w:val="24"/>
          <w:szCs w:val="24"/>
        </w:rPr>
      </w:pPr>
      <w:r>
        <w:rPr>
          <w:b/>
          <w:noProof/>
          <w:color w:val="FFFFFF" w:themeColor="background1"/>
          <w:sz w:val="24"/>
          <w:szCs w:val="24"/>
          <w:lang w:eastAsia="fr-FR"/>
        </w:rPr>
        <w:drawing>
          <wp:inline distT="0" distB="0" distL="0" distR="0">
            <wp:extent cx="5640699" cy="802005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rogDetail.PNG"/>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46413" cy="8028174"/>
                    </a:xfrm>
                    <a:prstGeom prst="rect">
                      <a:avLst/>
                    </a:prstGeom>
                  </pic:spPr>
                </pic:pic>
              </a:graphicData>
            </a:graphic>
          </wp:inline>
        </w:drawing>
      </w:r>
    </w:p>
    <w:p w:rsidR="00D75947" w:rsidRPr="003038D7" w:rsidRDefault="00D75947" w:rsidP="00D75947">
      <w:pPr>
        <w:shd w:val="clear" w:color="auto" w:fill="E36C0A" w:themeFill="accent6" w:themeFillShade="BF"/>
        <w:spacing w:after="0"/>
        <w:ind w:left="-284"/>
        <w:jc w:val="center"/>
        <w:rPr>
          <w:b/>
          <w:color w:val="FFFFFF" w:themeColor="background1"/>
          <w:sz w:val="24"/>
          <w:szCs w:val="24"/>
        </w:rPr>
      </w:pPr>
      <w:r>
        <w:rPr>
          <w:b/>
          <w:color w:val="FFFFFF" w:themeColor="background1"/>
          <w:sz w:val="24"/>
          <w:szCs w:val="24"/>
        </w:rPr>
        <w:lastRenderedPageBreak/>
        <w:t>LES INTERVENTIONS</w:t>
      </w:r>
    </w:p>
    <w:p w:rsidR="00D75947" w:rsidRDefault="00D75947" w:rsidP="003038D7">
      <w:pPr>
        <w:spacing w:after="0"/>
        <w:ind w:left="-284"/>
        <w:jc w:val="center"/>
      </w:pPr>
    </w:p>
    <w:p w:rsidR="003038D7" w:rsidRDefault="003038D7" w:rsidP="003038D7">
      <w:pPr>
        <w:spacing w:after="0"/>
        <w:ind w:left="-284"/>
        <w:rPr>
          <w:b/>
          <w:sz w:val="24"/>
          <w:szCs w:val="24"/>
        </w:rPr>
      </w:pPr>
      <w:r w:rsidRPr="003038D7">
        <w:rPr>
          <w:sz w:val="36"/>
          <w:szCs w:val="36"/>
        </w:rPr>
        <w:sym w:font="Wingdings 2" w:char="F052"/>
      </w:r>
      <w:r>
        <w:t xml:space="preserve"> </w:t>
      </w:r>
      <w:r w:rsidRPr="003038D7">
        <w:rPr>
          <w:b/>
          <w:sz w:val="26"/>
          <w:szCs w:val="26"/>
        </w:rPr>
        <w:t>9h 30 : Polyhandicap et Humanité</w:t>
      </w:r>
    </w:p>
    <w:p w:rsidR="003038D7" w:rsidRDefault="003038D7" w:rsidP="003038D7">
      <w:pPr>
        <w:pBdr>
          <w:bottom w:val="single" w:sz="6" w:space="1" w:color="auto"/>
        </w:pBdr>
        <w:spacing w:after="0"/>
        <w:ind w:left="142"/>
        <w:rPr>
          <w:i/>
          <w:sz w:val="24"/>
          <w:szCs w:val="24"/>
        </w:rPr>
      </w:pPr>
      <w:r w:rsidRPr="003038D7">
        <w:rPr>
          <w:i/>
          <w:sz w:val="24"/>
          <w:szCs w:val="24"/>
        </w:rPr>
        <w:t>Patrick GEUNS, Directeur des services Habitat de l’APEI de Roubaix-Tourcoing</w:t>
      </w:r>
    </w:p>
    <w:p w:rsidR="00BF33AA" w:rsidRPr="00BF33AA" w:rsidRDefault="00BF33AA" w:rsidP="00BF33AA">
      <w:pPr>
        <w:pStyle w:val="NormalWeb"/>
        <w:rPr>
          <w:rFonts w:asciiTheme="minorHAnsi" w:hAnsiTheme="minorHAnsi" w:cs="Arial"/>
          <w:color w:val="50677A"/>
          <w:sz w:val="16"/>
          <w:szCs w:val="16"/>
        </w:rPr>
      </w:pPr>
    </w:p>
    <w:p w:rsidR="00C62F3A" w:rsidRPr="00C62F3A" w:rsidRDefault="00C62F3A" w:rsidP="00C62F3A">
      <w:pPr>
        <w:pStyle w:val="NormalWeb"/>
        <w:jc w:val="both"/>
        <w:rPr>
          <w:rFonts w:asciiTheme="minorHAnsi" w:hAnsiTheme="minorHAnsi" w:cs="Arial"/>
        </w:rPr>
      </w:pPr>
      <w:r w:rsidRPr="00C62F3A">
        <w:rPr>
          <w:rFonts w:asciiTheme="minorHAnsi" w:hAnsiTheme="minorHAnsi" w:cs="Arial"/>
          <w:noProof/>
        </w:rPr>
        <w:drawing>
          <wp:anchor distT="0" distB="0" distL="114300" distR="114300" simplePos="0" relativeHeight="251501568" behindDoc="1" locked="0" layoutInCell="1" allowOverlap="1" wp14:anchorId="1974F8F5" wp14:editId="377F8AF3">
            <wp:simplePos x="0" y="0"/>
            <wp:positionH relativeFrom="column">
              <wp:posOffset>4445</wp:posOffset>
            </wp:positionH>
            <wp:positionV relativeFrom="paragraph">
              <wp:posOffset>0</wp:posOffset>
            </wp:positionV>
            <wp:extent cx="1414800" cy="810000"/>
            <wp:effectExtent l="0" t="0" r="0" b="9525"/>
            <wp:wrapTight wrapText="bothSides">
              <wp:wrapPolygon edited="0">
                <wp:start x="0" y="0"/>
                <wp:lineTo x="0" y="21346"/>
                <wp:lineTo x="21232" y="21346"/>
                <wp:lineTo x="21232"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entreHabitatRbxTcgPhot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4800" cy="810000"/>
                    </a:xfrm>
                    <a:prstGeom prst="rect">
                      <a:avLst/>
                    </a:prstGeom>
                  </pic:spPr>
                </pic:pic>
              </a:graphicData>
            </a:graphic>
            <wp14:sizeRelH relativeFrom="margin">
              <wp14:pctWidth>0</wp14:pctWidth>
            </wp14:sizeRelH>
            <wp14:sizeRelV relativeFrom="margin">
              <wp14:pctHeight>0</wp14:pctHeight>
            </wp14:sizeRelV>
          </wp:anchor>
        </w:drawing>
      </w:r>
      <w:r w:rsidRPr="00C62F3A">
        <w:rPr>
          <w:rFonts w:asciiTheme="minorHAnsi" w:hAnsiTheme="minorHAnsi" w:cs="Arial"/>
        </w:rPr>
        <w:t xml:space="preserve">Le service direction des Centres d’habitat gère l’ensemble des domaines administratifs et comptables pour les deux foyers d’hébergement Bruno </w:t>
      </w:r>
      <w:proofErr w:type="spellStart"/>
      <w:r w:rsidRPr="00C62F3A">
        <w:rPr>
          <w:rFonts w:asciiTheme="minorHAnsi" w:hAnsiTheme="minorHAnsi" w:cs="Arial"/>
        </w:rPr>
        <w:t>Harlé</w:t>
      </w:r>
      <w:proofErr w:type="spellEnd"/>
      <w:r w:rsidRPr="00C62F3A">
        <w:rPr>
          <w:rFonts w:asciiTheme="minorHAnsi" w:hAnsiTheme="minorHAnsi" w:cs="Arial"/>
        </w:rPr>
        <w:t xml:space="preserve"> et Langevin, pour le foyer logement ALPHHA, le foyer d’accompagnement </w:t>
      </w:r>
      <w:proofErr w:type="spellStart"/>
      <w:r w:rsidRPr="00C62F3A">
        <w:rPr>
          <w:rFonts w:asciiTheme="minorHAnsi" w:hAnsiTheme="minorHAnsi" w:cs="Arial"/>
        </w:rPr>
        <w:t>Famchon</w:t>
      </w:r>
      <w:proofErr w:type="spellEnd"/>
      <w:r w:rsidRPr="00C62F3A">
        <w:rPr>
          <w:rFonts w:asciiTheme="minorHAnsi" w:hAnsiTheme="minorHAnsi" w:cs="Arial"/>
        </w:rPr>
        <w:t xml:space="preserve"> et les six résidences-services à l’intention des personnes travaillant en ESAT ou en retraite d’ESAT. Ils permettent d’accompagner et/ou d’héberger 187 personnes en situation de handicap mental. Les projets des structures sont complémentaires et s’adaptent à l’évolution des personnes accueillies.</w:t>
      </w:r>
    </w:p>
    <w:p w:rsidR="00C62F3A" w:rsidRPr="007272F9" w:rsidRDefault="00C62F3A" w:rsidP="00C62F3A">
      <w:pPr>
        <w:pStyle w:val="NormalWeb"/>
        <w:numPr>
          <w:ilvl w:val="0"/>
          <w:numId w:val="7"/>
        </w:numPr>
        <w:rPr>
          <w:rFonts w:asciiTheme="minorHAnsi" w:hAnsiTheme="minorHAnsi" w:cs="Arial"/>
          <w:color w:val="50677A"/>
        </w:rPr>
      </w:pPr>
      <w:r w:rsidRPr="007272F9">
        <w:rPr>
          <w:rFonts w:asciiTheme="minorHAnsi" w:hAnsiTheme="minorHAnsi" w:cs="Arial"/>
          <w:color w:val="50677A"/>
        </w:rPr>
        <w:t>Les Papillons Blancs Roubaix-Tourcoing</w:t>
      </w:r>
    </w:p>
    <w:p w:rsidR="00C62F3A" w:rsidRDefault="00C62F3A" w:rsidP="00C62F3A">
      <w:pPr>
        <w:pStyle w:val="NormalWeb"/>
        <w:ind w:firstLine="502"/>
        <w:rPr>
          <w:rFonts w:asciiTheme="minorHAnsi" w:hAnsiTheme="minorHAnsi" w:cs="Arial"/>
          <w:color w:val="50677A"/>
        </w:rPr>
      </w:pPr>
      <w:r>
        <w:rPr>
          <w:rFonts w:asciiTheme="minorHAnsi" w:hAnsiTheme="minorHAnsi" w:cs="Arial"/>
          <w:color w:val="50677A"/>
        </w:rPr>
        <w:t>Centres d’habitat et Résidences Services</w:t>
      </w:r>
    </w:p>
    <w:p w:rsidR="00C62F3A" w:rsidRPr="007272F9" w:rsidRDefault="00C62F3A" w:rsidP="00C62F3A">
      <w:pPr>
        <w:pStyle w:val="NormalWeb"/>
        <w:ind w:firstLine="502"/>
        <w:rPr>
          <w:rFonts w:asciiTheme="minorHAnsi" w:eastAsia="Times New Roman" w:hAnsiTheme="minorHAnsi" w:cs="Tahoma"/>
          <w:color w:val="000000"/>
        </w:rPr>
      </w:pPr>
      <w:r>
        <w:rPr>
          <w:rFonts w:asciiTheme="minorHAnsi" w:hAnsiTheme="minorHAnsi" w:cs="Arial"/>
          <w:color w:val="50677A"/>
        </w:rPr>
        <w:t xml:space="preserve">60 ter, rue des </w:t>
      </w:r>
      <w:proofErr w:type="spellStart"/>
      <w:r>
        <w:rPr>
          <w:rFonts w:asciiTheme="minorHAnsi" w:hAnsiTheme="minorHAnsi" w:cs="Arial"/>
          <w:color w:val="50677A"/>
        </w:rPr>
        <w:t>Ravennes</w:t>
      </w:r>
      <w:proofErr w:type="spellEnd"/>
      <w:r>
        <w:rPr>
          <w:rFonts w:asciiTheme="minorHAnsi" w:hAnsiTheme="minorHAnsi" w:cs="Arial"/>
          <w:color w:val="50677A"/>
        </w:rPr>
        <w:t xml:space="preserve"> – 59910 BONDUES (adresse postale)</w:t>
      </w:r>
    </w:p>
    <w:p w:rsidR="00C62F3A" w:rsidRPr="00C62F3A" w:rsidRDefault="00C62F3A" w:rsidP="00C62F3A">
      <w:pPr>
        <w:spacing w:after="0" w:line="240" w:lineRule="auto"/>
        <w:ind w:firstLine="502"/>
        <w:rPr>
          <w:b/>
        </w:rPr>
      </w:pPr>
      <w:r>
        <w:rPr>
          <w:rFonts w:ascii="Arial" w:hAnsi="Arial" w:cs="Arial"/>
          <w:color w:val="50677A"/>
          <w:sz w:val="21"/>
          <w:szCs w:val="21"/>
        </w:rPr>
        <w:t xml:space="preserve">T. 03 28 09 95 20 – Courriel : </w:t>
      </w:r>
      <w:hyperlink r:id="rId21" w:history="1">
        <w:r w:rsidRPr="00C62F3A">
          <w:rPr>
            <w:rStyle w:val="Lienhypertexte"/>
            <w:rFonts w:cs="Arial"/>
            <w:color w:val="365F91" w:themeColor="accent1" w:themeShade="BF"/>
            <w:sz w:val="24"/>
            <w:szCs w:val="24"/>
          </w:rPr>
          <w:t>centresdhabitat@papillonsblancx-rxtg.org</w:t>
        </w:r>
      </w:hyperlink>
      <w:r>
        <w:rPr>
          <w:rFonts w:ascii="Arial" w:hAnsi="Arial" w:cs="Arial"/>
          <w:color w:val="50677A"/>
          <w:sz w:val="21"/>
          <w:szCs w:val="21"/>
        </w:rPr>
        <w:t xml:space="preserve">   </w:t>
      </w:r>
    </w:p>
    <w:p w:rsidR="00C62F3A" w:rsidRDefault="00C62F3A" w:rsidP="003038D7">
      <w:pPr>
        <w:pStyle w:val="NormalWeb"/>
        <w:rPr>
          <w:rFonts w:ascii="Tahoma" w:eastAsia="Times New Roman" w:hAnsi="Tahoma" w:cs="Tahoma"/>
          <w:color w:val="000000"/>
          <w:sz w:val="20"/>
          <w:szCs w:val="20"/>
        </w:rPr>
      </w:pPr>
    </w:p>
    <w:p w:rsidR="007F7C72" w:rsidRDefault="007F7C72" w:rsidP="007F7C72">
      <w:pPr>
        <w:pStyle w:val="NormalWeb"/>
        <w:jc w:val="center"/>
        <w:rPr>
          <w:rFonts w:ascii="Tahoma" w:eastAsia="Times New Roman" w:hAnsi="Tahoma" w:cs="Tahoma"/>
          <w:color w:val="000000"/>
          <w:sz w:val="20"/>
          <w:szCs w:val="20"/>
        </w:rPr>
      </w:pPr>
      <w:r>
        <w:rPr>
          <w:rFonts w:ascii="Tahoma" w:eastAsia="Times New Roman" w:hAnsi="Tahoma" w:cs="Tahoma"/>
          <w:color w:val="000000"/>
          <w:sz w:val="20"/>
          <w:szCs w:val="20"/>
        </w:rPr>
        <w:t>**</w:t>
      </w:r>
    </w:p>
    <w:p w:rsidR="003038D7" w:rsidRPr="003038D7" w:rsidRDefault="007F7C72" w:rsidP="003038D7">
      <w:pPr>
        <w:pStyle w:val="NormalWeb"/>
        <w:jc w:val="both"/>
        <w:rPr>
          <w:rFonts w:asciiTheme="minorHAnsi" w:hAnsiTheme="minorHAnsi" w:cs="Tahoma"/>
          <w:color w:val="000000"/>
        </w:rPr>
      </w:pPr>
      <w:r>
        <w:rPr>
          <w:rFonts w:asciiTheme="minorHAnsi" w:hAnsiTheme="minorHAnsi" w:cs="Tahoma"/>
          <w:color w:val="000000"/>
        </w:rPr>
        <w:t>"Les personnes p</w:t>
      </w:r>
      <w:r w:rsidR="003038D7" w:rsidRPr="003038D7">
        <w:rPr>
          <w:rFonts w:asciiTheme="minorHAnsi" w:hAnsiTheme="minorHAnsi" w:cs="Tahoma"/>
          <w:color w:val="000000"/>
        </w:rPr>
        <w:t>olyhandicapées interrogent l'essence même de l'humanité par leur grande vulnérabilité. Il est donc nécessaire à la fois de définir la vulnérabilité mais aussi en quoi tout être humain est interpellé par ces personnes. "Elles peuvent susciter à la fois violence et compassion. Elles nous renvoient à notre propre vulnérabilité et invitent chacun de nous à l'humilité." Se pose alors fondamentalement, non pas la question de leurs droits, ni de l'accès de leurs droits mais la question de l'exercice de leurs droits et des conditions nécessaires de celui-ci ? C'est dans le quotidien, en construisant progressivement une communauté apprenante, que nous pouvons envisager la mise en place effective d'un réel exercice de des droits des personnes Polyhandicapées et grandement vulnérables."</w:t>
      </w:r>
    </w:p>
    <w:p w:rsidR="007E7B8B" w:rsidRDefault="007E7B8B" w:rsidP="00602C62">
      <w:pPr>
        <w:spacing w:after="0"/>
      </w:pPr>
    </w:p>
    <w:p w:rsidR="00602C62" w:rsidRDefault="00602C62" w:rsidP="00602C62">
      <w:pPr>
        <w:spacing w:after="0"/>
      </w:pPr>
      <w:r>
        <w:rPr>
          <w:noProof/>
          <w:lang w:eastAsia="fr-FR"/>
        </w:rPr>
        <w:drawing>
          <wp:inline distT="0" distB="0" distL="0" distR="0">
            <wp:extent cx="390525" cy="3484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602C62" w:rsidRDefault="00602C62" w:rsidP="00602C62">
      <w:pPr>
        <w:pBdr>
          <w:bottom w:val="dotted" w:sz="4" w:space="1" w:color="auto"/>
        </w:pBdr>
        <w:spacing w:after="0"/>
      </w:pPr>
    </w:p>
    <w:p w:rsidR="00602C62" w:rsidRPr="00602C62" w:rsidRDefault="00602C62" w:rsidP="00602C62">
      <w:pPr>
        <w:spacing w:after="0"/>
        <w:rPr>
          <w:sz w:val="12"/>
          <w:szCs w:val="12"/>
        </w:rPr>
      </w:pPr>
    </w:p>
    <w:p w:rsidR="00BF33AA" w:rsidRDefault="00BF33AA" w:rsidP="00602C62">
      <w:pPr>
        <w:spacing w:after="0"/>
        <w:rPr>
          <w:sz w:val="12"/>
          <w:szCs w:val="12"/>
        </w:rPr>
      </w:pPr>
    </w:p>
    <w:p w:rsidR="00BF33AA" w:rsidRPr="00602C62" w:rsidRDefault="00BF33AA" w:rsidP="00602C62">
      <w:pPr>
        <w:spacing w:after="0"/>
        <w:rPr>
          <w:sz w:val="12"/>
          <w:szCs w:val="12"/>
        </w:rPr>
      </w:pPr>
    </w:p>
    <w:p w:rsidR="00602C62" w:rsidRDefault="00602C62" w:rsidP="00602C62">
      <w:pPr>
        <w:spacing w:after="0"/>
        <w:ind w:left="-284"/>
        <w:rPr>
          <w:b/>
          <w:sz w:val="24"/>
          <w:szCs w:val="24"/>
        </w:rPr>
      </w:pPr>
      <w:r w:rsidRPr="003038D7">
        <w:rPr>
          <w:sz w:val="36"/>
          <w:szCs w:val="36"/>
        </w:rPr>
        <w:lastRenderedPageBreak/>
        <w:sym w:font="Wingdings 2" w:char="F052"/>
      </w:r>
      <w:r>
        <w:t xml:space="preserve"> </w:t>
      </w:r>
      <w:r>
        <w:rPr>
          <w:b/>
          <w:sz w:val="26"/>
          <w:szCs w:val="26"/>
        </w:rPr>
        <w:t>10</w:t>
      </w:r>
      <w:r w:rsidRPr="003038D7">
        <w:rPr>
          <w:b/>
          <w:sz w:val="26"/>
          <w:szCs w:val="26"/>
        </w:rPr>
        <w:t>h</w:t>
      </w:r>
      <w:r>
        <w:rPr>
          <w:b/>
          <w:sz w:val="26"/>
          <w:szCs w:val="26"/>
        </w:rPr>
        <w:t xml:space="preserve"> 15</w:t>
      </w:r>
      <w:r w:rsidRPr="003038D7">
        <w:rPr>
          <w:b/>
          <w:sz w:val="26"/>
          <w:szCs w:val="26"/>
        </w:rPr>
        <w:t xml:space="preserve"> : </w:t>
      </w:r>
      <w:r>
        <w:rPr>
          <w:b/>
          <w:sz w:val="26"/>
          <w:szCs w:val="26"/>
        </w:rPr>
        <w:t>Identifier et valoriser les capacités de communication</w:t>
      </w:r>
    </w:p>
    <w:p w:rsidR="00602C62" w:rsidRDefault="00602C62" w:rsidP="007E0D8F">
      <w:pPr>
        <w:pBdr>
          <w:bottom w:val="single" w:sz="6" w:space="1" w:color="auto"/>
        </w:pBdr>
        <w:spacing w:after="0" w:line="240" w:lineRule="auto"/>
        <w:ind w:left="142"/>
        <w:rPr>
          <w:i/>
          <w:sz w:val="24"/>
          <w:szCs w:val="24"/>
        </w:rPr>
      </w:pPr>
      <w:r>
        <w:rPr>
          <w:i/>
          <w:sz w:val="24"/>
          <w:szCs w:val="24"/>
        </w:rPr>
        <w:t>Domin</w:t>
      </w:r>
      <w:r w:rsidR="007E0D8F">
        <w:rPr>
          <w:i/>
          <w:sz w:val="24"/>
          <w:szCs w:val="24"/>
        </w:rPr>
        <w:t xml:space="preserve">ique CRUNELLE, Orthophoniste, </w:t>
      </w:r>
      <w:r>
        <w:rPr>
          <w:i/>
          <w:sz w:val="24"/>
          <w:szCs w:val="24"/>
        </w:rPr>
        <w:t>formatrice</w:t>
      </w:r>
      <w:r w:rsidR="007E0D8F">
        <w:rPr>
          <w:i/>
          <w:sz w:val="24"/>
          <w:szCs w:val="24"/>
        </w:rPr>
        <w:t>, Docteur en Sciences de l’Education</w:t>
      </w:r>
    </w:p>
    <w:p w:rsidR="007E0D8F" w:rsidRPr="007E0D8F" w:rsidRDefault="00FA7699" w:rsidP="007E0D8F">
      <w:pPr>
        <w:pBdr>
          <w:bottom w:val="single" w:sz="6" w:space="1" w:color="auto"/>
        </w:pBdr>
        <w:spacing w:after="0" w:line="240" w:lineRule="auto"/>
        <w:ind w:left="142"/>
        <w:rPr>
          <w:i/>
          <w:color w:val="17365D" w:themeColor="text2" w:themeShade="BF"/>
          <w:sz w:val="24"/>
          <w:szCs w:val="24"/>
        </w:rPr>
      </w:pPr>
      <w:hyperlink r:id="rId23" w:history="1">
        <w:r w:rsidR="007E0D8F" w:rsidRPr="007E0D8F">
          <w:rPr>
            <w:rStyle w:val="Lienhypertexte"/>
            <w:i/>
            <w:color w:val="365F91" w:themeColor="accent1" w:themeShade="BF"/>
            <w:sz w:val="24"/>
            <w:szCs w:val="24"/>
          </w:rPr>
          <w:t>dominique@crunelle.com</w:t>
        </w:r>
      </w:hyperlink>
      <w:r w:rsidR="007E0D8F" w:rsidRPr="007E0D8F">
        <w:rPr>
          <w:i/>
          <w:color w:val="17365D" w:themeColor="text2" w:themeShade="BF"/>
          <w:sz w:val="24"/>
          <w:szCs w:val="24"/>
        </w:rPr>
        <w:t xml:space="preserve"> </w:t>
      </w:r>
    </w:p>
    <w:p w:rsidR="00602C62" w:rsidRPr="003038D7" w:rsidRDefault="00602C62" w:rsidP="00602C62">
      <w:pPr>
        <w:pStyle w:val="NormalWeb"/>
        <w:rPr>
          <w:rFonts w:ascii="Tahoma" w:eastAsia="Times New Roman" w:hAnsi="Tahoma" w:cs="Tahoma"/>
          <w:color w:val="000000"/>
          <w:sz w:val="20"/>
          <w:szCs w:val="20"/>
        </w:rPr>
      </w:pPr>
    </w:p>
    <w:p w:rsidR="00602C62" w:rsidRPr="00602C62" w:rsidRDefault="00602C62" w:rsidP="00602C62">
      <w:pPr>
        <w:spacing w:after="0" w:line="240" w:lineRule="auto"/>
        <w:jc w:val="center"/>
        <w:rPr>
          <w:b/>
          <w:sz w:val="24"/>
          <w:szCs w:val="24"/>
        </w:rPr>
      </w:pPr>
      <w:r w:rsidRPr="00602C62">
        <w:rPr>
          <w:b/>
          <w:sz w:val="24"/>
          <w:szCs w:val="24"/>
        </w:rPr>
        <w:t>Communiquer a</w:t>
      </w:r>
      <w:r>
        <w:rPr>
          <w:b/>
          <w:sz w:val="24"/>
          <w:szCs w:val="24"/>
        </w:rPr>
        <w:t>vec la personne polyhandicapée.</w:t>
      </w:r>
    </w:p>
    <w:p w:rsidR="007E0D8F" w:rsidRDefault="00602C62" w:rsidP="00602C62">
      <w:pPr>
        <w:spacing w:after="0" w:line="240" w:lineRule="auto"/>
        <w:jc w:val="center"/>
        <w:rPr>
          <w:sz w:val="24"/>
          <w:szCs w:val="24"/>
        </w:rPr>
      </w:pPr>
      <w:r>
        <w:rPr>
          <w:b/>
          <w:sz w:val="24"/>
          <w:szCs w:val="24"/>
        </w:rPr>
        <w:t>P</w:t>
      </w:r>
      <w:r w:rsidRPr="00602C62">
        <w:rPr>
          <w:b/>
          <w:sz w:val="24"/>
          <w:szCs w:val="24"/>
        </w:rPr>
        <w:t>roposition d’un dispositif : le CHESSEP</w:t>
      </w:r>
      <w:r w:rsidRPr="00602C62">
        <w:rPr>
          <w:sz w:val="24"/>
          <w:szCs w:val="24"/>
        </w:rPr>
        <w:t> </w:t>
      </w:r>
    </w:p>
    <w:p w:rsidR="00602C62" w:rsidRPr="007E0D8F" w:rsidRDefault="00602C62" w:rsidP="007E0D8F">
      <w:pPr>
        <w:spacing w:after="0" w:line="240" w:lineRule="auto"/>
        <w:jc w:val="center"/>
      </w:pPr>
      <w:r w:rsidRPr="007E0D8F">
        <w:t>(</w:t>
      </w:r>
      <w:r w:rsidRPr="007E0D8F">
        <w:rPr>
          <w:b/>
          <w:color w:val="FF0000"/>
        </w:rPr>
        <w:t>C</w:t>
      </w:r>
      <w:r w:rsidRPr="007E0D8F">
        <w:t xml:space="preserve">ommunication </w:t>
      </w:r>
      <w:r w:rsidRPr="007E0D8F">
        <w:rPr>
          <w:b/>
          <w:color w:val="FF0000"/>
        </w:rPr>
        <w:t>H</w:t>
      </w:r>
      <w:r w:rsidR="007E0D8F" w:rsidRPr="007E0D8F">
        <w:t xml:space="preserve">andicap complexe : </w:t>
      </w:r>
      <w:r w:rsidRPr="007E0D8F">
        <w:rPr>
          <w:b/>
          <w:color w:val="FF0000"/>
        </w:rPr>
        <w:t>E</w:t>
      </w:r>
      <w:r w:rsidRPr="007E0D8F">
        <w:t xml:space="preserve">valuer, Situer, </w:t>
      </w:r>
      <w:r w:rsidRPr="007E0D8F">
        <w:rPr>
          <w:b/>
          <w:color w:val="FF0000"/>
        </w:rPr>
        <w:t>S</w:t>
      </w:r>
      <w:r w:rsidRPr="007E0D8F">
        <w:t xml:space="preserve">’adapter, </w:t>
      </w:r>
      <w:r w:rsidRPr="007E0D8F">
        <w:rPr>
          <w:b/>
          <w:color w:val="FF0000"/>
        </w:rPr>
        <w:t>E</w:t>
      </w:r>
      <w:r w:rsidRPr="007E0D8F">
        <w:t xml:space="preserve">laborer un </w:t>
      </w:r>
      <w:r w:rsidRPr="007E0D8F">
        <w:rPr>
          <w:b/>
          <w:color w:val="FF0000"/>
        </w:rPr>
        <w:t>P</w:t>
      </w:r>
      <w:r w:rsidRPr="007E0D8F">
        <w:t>rojet individualisé)</w:t>
      </w:r>
    </w:p>
    <w:p w:rsidR="00602C62" w:rsidRPr="00602C62" w:rsidRDefault="00602C62" w:rsidP="00602C62">
      <w:pPr>
        <w:spacing w:after="0" w:line="240" w:lineRule="auto"/>
        <w:jc w:val="center"/>
        <w:rPr>
          <w:sz w:val="24"/>
          <w:szCs w:val="24"/>
        </w:rPr>
      </w:pPr>
    </w:p>
    <w:p w:rsidR="00602C62" w:rsidRDefault="00602C62" w:rsidP="007E0D8F">
      <w:pPr>
        <w:spacing w:after="0" w:line="240" w:lineRule="auto"/>
        <w:jc w:val="both"/>
        <w:rPr>
          <w:sz w:val="24"/>
          <w:szCs w:val="24"/>
        </w:rPr>
      </w:pPr>
      <w:r w:rsidRPr="00602C62">
        <w:rPr>
          <w:sz w:val="24"/>
          <w:szCs w:val="24"/>
        </w:rPr>
        <w:t>La personne polyhandicapée est particulièrement démunie pour communiquer avec son entourage. N’ayant que peu, voire pas, d’accès au symbolisme, elle n’accède ni au langage oral ou écrit, ni aux codes de communication élaborés. Elle peut parfois maîtriser quelques gestes ou pictogrammes, mais rien de suffisant pour exprimer ses besoins, ses envies, ses émotions et ses angoisses.</w:t>
      </w:r>
    </w:p>
    <w:p w:rsidR="007E0D8F" w:rsidRPr="007E0D8F" w:rsidRDefault="007E0D8F" w:rsidP="007E0D8F">
      <w:pPr>
        <w:spacing w:after="0" w:line="240" w:lineRule="auto"/>
        <w:jc w:val="both"/>
        <w:rPr>
          <w:sz w:val="12"/>
          <w:szCs w:val="12"/>
        </w:rPr>
      </w:pPr>
    </w:p>
    <w:p w:rsidR="00602C62" w:rsidRPr="00602C62" w:rsidRDefault="00602C62" w:rsidP="007E0D8F">
      <w:pPr>
        <w:spacing w:after="0" w:line="240" w:lineRule="auto"/>
        <w:jc w:val="both"/>
        <w:rPr>
          <w:sz w:val="24"/>
          <w:szCs w:val="24"/>
        </w:rPr>
      </w:pPr>
      <w:r w:rsidRPr="00602C62">
        <w:rPr>
          <w:sz w:val="24"/>
          <w:szCs w:val="24"/>
        </w:rPr>
        <w:t>Le dispositif que nous proposons, le CHESSEP (Communication Handicap complexe : Evaluer, Situer, S’adapter, Elaborer un Projet individualisé), vise à proposer à chaque personne polyhandicapée, à partir d’un questionnaire et d’une grille d’évaluation de ses capacités communicationnelles, les outils facilitant sa communication.</w:t>
      </w:r>
    </w:p>
    <w:p w:rsidR="00602C62" w:rsidRPr="00602C62" w:rsidRDefault="007E0D8F" w:rsidP="007E0D8F">
      <w:pPr>
        <w:pStyle w:val="Paragraphedeliste"/>
        <w:numPr>
          <w:ilvl w:val="0"/>
          <w:numId w:val="5"/>
        </w:numPr>
        <w:spacing w:after="0" w:line="240" w:lineRule="auto"/>
        <w:ind w:left="426" w:hanging="214"/>
        <w:jc w:val="both"/>
        <w:rPr>
          <w:sz w:val="24"/>
          <w:szCs w:val="24"/>
        </w:rPr>
      </w:pPr>
      <w:r>
        <w:rPr>
          <w:sz w:val="24"/>
          <w:szCs w:val="24"/>
        </w:rPr>
        <w:t xml:space="preserve">Le </w:t>
      </w:r>
      <w:r w:rsidR="00602C62" w:rsidRPr="00602C62">
        <w:rPr>
          <w:sz w:val="24"/>
          <w:szCs w:val="24"/>
        </w:rPr>
        <w:t>questionnaire, rempli par l’ensemble des aidants et par la famille, permet de situer les besoins et goûts de la personne pour les activités fondamentales du quotidien : le lever et le coucher, la toilette, l’habillage et le déshabillage, le repas.</w:t>
      </w:r>
    </w:p>
    <w:p w:rsidR="00602C62" w:rsidRPr="00602C62" w:rsidRDefault="00602C62" w:rsidP="007E0D8F">
      <w:pPr>
        <w:pStyle w:val="Paragraphedeliste"/>
        <w:spacing w:after="0" w:line="240" w:lineRule="auto"/>
        <w:ind w:left="1065"/>
        <w:jc w:val="both"/>
        <w:rPr>
          <w:sz w:val="24"/>
          <w:szCs w:val="24"/>
        </w:rPr>
      </w:pPr>
      <w:r w:rsidRPr="00602C62">
        <w:rPr>
          <w:sz w:val="24"/>
          <w:szCs w:val="24"/>
        </w:rPr>
        <w:t>A partir des réponses, sont créés des outils fonctionnels individualisés attractifs, visibles par tous, illustrés de photos et de courts textes :</w:t>
      </w:r>
    </w:p>
    <w:p w:rsidR="00602C62" w:rsidRPr="00602C62" w:rsidRDefault="00602C62" w:rsidP="007E0D8F">
      <w:pPr>
        <w:pStyle w:val="Paragraphedeliste"/>
        <w:numPr>
          <w:ilvl w:val="1"/>
          <w:numId w:val="5"/>
        </w:numPr>
        <w:spacing w:after="0" w:line="240" w:lineRule="auto"/>
        <w:jc w:val="both"/>
        <w:rPr>
          <w:sz w:val="24"/>
          <w:szCs w:val="24"/>
        </w:rPr>
      </w:pPr>
      <w:r w:rsidRPr="00602C62">
        <w:rPr>
          <w:sz w:val="24"/>
          <w:szCs w:val="24"/>
        </w:rPr>
        <w:t>Un set de table pour les repas,</w:t>
      </w:r>
    </w:p>
    <w:p w:rsidR="00602C62" w:rsidRPr="00602C62" w:rsidRDefault="00602C62" w:rsidP="007E0D8F">
      <w:pPr>
        <w:pStyle w:val="Paragraphedeliste"/>
        <w:numPr>
          <w:ilvl w:val="1"/>
          <w:numId w:val="5"/>
        </w:numPr>
        <w:spacing w:after="0" w:line="240" w:lineRule="auto"/>
        <w:jc w:val="both"/>
        <w:rPr>
          <w:sz w:val="24"/>
          <w:szCs w:val="24"/>
        </w:rPr>
      </w:pPr>
      <w:r w:rsidRPr="00602C62">
        <w:rPr>
          <w:sz w:val="24"/>
          <w:szCs w:val="24"/>
        </w:rPr>
        <w:t>Une taie d’oreiller pour le lever et le coucher</w:t>
      </w:r>
    </w:p>
    <w:p w:rsidR="00602C62" w:rsidRPr="00602C62" w:rsidRDefault="00602C62" w:rsidP="007E0D8F">
      <w:pPr>
        <w:pStyle w:val="Paragraphedeliste"/>
        <w:numPr>
          <w:ilvl w:val="1"/>
          <w:numId w:val="5"/>
        </w:numPr>
        <w:spacing w:after="0" w:line="240" w:lineRule="auto"/>
        <w:jc w:val="both"/>
        <w:rPr>
          <w:sz w:val="24"/>
          <w:szCs w:val="24"/>
        </w:rPr>
      </w:pPr>
      <w:r w:rsidRPr="00602C62">
        <w:rPr>
          <w:sz w:val="24"/>
          <w:szCs w:val="24"/>
        </w:rPr>
        <w:t>Une affiche en forme de goutte d’eau pour la toilette,</w:t>
      </w:r>
    </w:p>
    <w:p w:rsidR="00602C62" w:rsidRPr="00602C62" w:rsidRDefault="00602C62" w:rsidP="007E0D8F">
      <w:pPr>
        <w:pStyle w:val="Paragraphedeliste"/>
        <w:numPr>
          <w:ilvl w:val="1"/>
          <w:numId w:val="5"/>
        </w:numPr>
        <w:spacing w:after="0" w:line="240" w:lineRule="auto"/>
        <w:jc w:val="both"/>
        <w:rPr>
          <w:sz w:val="24"/>
          <w:szCs w:val="24"/>
        </w:rPr>
      </w:pPr>
      <w:r w:rsidRPr="00602C62">
        <w:rPr>
          <w:sz w:val="24"/>
          <w:szCs w:val="24"/>
        </w:rPr>
        <w:t>Un tee-shirt fixé sur un cintre pour l’habillage et le déshabillage.</w:t>
      </w:r>
    </w:p>
    <w:p w:rsidR="00602C62" w:rsidRPr="00602C62" w:rsidRDefault="00602C62" w:rsidP="007E0D8F">
      <w:pPr>
        <w:pStyle w:val="Paragraphedeliste"/>
        <w:spacing w:after="0" w:line="240" w:lineRule="auto"/>
        <w:ind w:left="1785"/>
        <w:jc w:val="both"/>
        <w:rPr>
          <w:sz w:val="24"/>
          <w:szCs w:val="24"/>
        </w:rPr>
      </w:pPr>
    </w:p>
    <w:p w:rsidR="00602C62" w:rsidRDefault="00602C62" w:rsidP="007E0D8F">
      <w:pPr>
        <w:pStyle w:val="Paragraphedeliste"/>
        <w:numPr>
          <w:ilvl w:val="0"/>
          <w:numId w:val="5"/>
        </w:numPr>
        <w:spacing w:after="0" w:line="240" w:lineRule="auto"/>
        <w:ind w:left="426" w:hanging="284"/>
        <w:jc w:val="both"/>
        <w:rPr>
          <w:sz w:val="24"/>
          <w:szCs w:val="24"/>
        </w:rPr>
      </w:pPr>
      <w:r w:rsidRPr="00602C62">
        <w:rPr>
          <w:sz w:val="24"/>
          <w:szCs w:val="24"/>
        </w:rPr>
        <w:t>La grille d’évaluation permet de situer le Niveau d’Evolution de la Communication (N.E.C.) de chaque personne tant sur le plan réceptif qu’expressif.  On repère les compétences de communication (ce que la personne comprend et peut exprimer, que chaque aidant doit connaître, prendre en compte, voire exiger), ses émergences (ce qu’une personne commence à comprendre ou à pouvoir exprimer, si certaines conditions sont respectées, qui sont la base de tout projet éducatif et rééducatif), et les stratégies utilisées par la personne pour les exprimer.</w:t>
      </w:r>
    </w:p>
    <w:p w:rsidR="007E0D8F" w:rsidRPr="007E0D8F" w:rsidRDefault="007E0D8F" w:rsidP="007E0D8F">
      <w:pPr>
        <w:pStyle w:val="Paragraphedeliste"/>
        <w:spacing w:after="0" w:line="240" w:lineRule="auto"/>
        <w:ind w:left="426"/>
        <w:jc w:val="both"/>
        <w:rPr>
          <w:sz w:val="12"/>
          <w:szCs w:val="12"/>
        </w:rPr>
      </w:pPr>
    </w:p>
    <w:p w:rsidR="00602C62" w:rsidRPr="00602C62" w:rsidRDefault="00602C62" w:rsidP="007E0D8F">
      <w:pPr>
        <w:pStyle w:val="Paragraphedeliste"/>
        <w:spacing w:after="0" w:line="240" w:lineRule="auto"/>
        <w:ind w:left="426"/>
        <w:jc w:val="both"/>
        <w:rPr>
          <w:sz w:val="24"/>
          <w:szCs w:val="24"/>
        </w:rPr>
      </w:pPr>
      <w:r w:rsidRPr="00602C62">
        <w:rPr>
          <w:sz w:val="24"/>
          <w:szCs w:val="24"/>
        </w:rPr>
        <w:t xml:space="preserve">Un profil de communication est dessiné et un projet individualisé est rédigé. C’est cette deuxième démarche du CHESSEP que nous présenterons aujourd’hui. </w:t>
      </w:r>
    </w:p>
    <w:p w:rsidR="00602C62" w:rsidRPr="007E0D8F" w:rsidRDefault="00602C62" w:rsidP="007E0D8F">
      <w:pPr>
        <w:pStyle w:val="Paragraphedeliste"/>
        <w:spacing w:after="0" w:line="240" w:lineRule="auto"/>
        <w:ind w:left="1065"/>
        <w:jc w:val="both"/>
        <w:rPr>
          <w:sz w:val="12"/>
          <w:szCs w:val="12"/>
        </w:rPr>
      </w:pPr>
    </w:p>
    <w:p w:rsidR="00602C62" w:rsidRPr="00602C62" w:rsidRDefault="00602C62" w:rsidP="007E0D8F">
      <w:pPr>
        <w:pStyle w:val="Paragraphedeliste"/>
        <w:spacing w:after="0" w:line="240" w:lineRule="auto"/>
        <w:ind w:left="426"/>
        <w:jc w:val="both"/>
        <w:rPr>
          <w:sz w:val="24"/>
          <w:szCs w:val="24"/>
        </w:rPr>
      </w:pPr>
      <w:r w:rsidRPr="00602C62">
        <w:rPr>
          <w:sz w:val="24"/>
          <w:szCs w:val="24"/>
        </w:rPr>
        <w:t>Un troisième objectif dans le CHESSEP : veiller à ce que les outils facilitateurs de communication d’une personne soient toujours accessibles et visibles par tous. Des outils de transmission sont réalisés :</w:t>
      </w:r>
    </w:p>
    <w:p w:rsidR="00602C62" w:rsidRPr="007E0D8F" w:rsidRDefault="00602C62" w:rsidP="007E0D8F">
      <w:pPr>
        <w:pStyle w:val="Paragraphedeliste"/>
        <w:spacing w:after="0" w:line="240" w:lineRule="auto"/>
        <w:ind w:left="1065"/>
        <w:jc w:val="both"/>
        <w:rPr>
          <w:sz w:val="8"/>
          <w:szCs w:val="8"/>
        </w:rPr>
      </w:pPr>
    </w:p>
    <w:p w:rsidR="00602C62" w:rsidRPr="00602C62" w:rsidRDefault="00602C62" w:rsidP="007E0D8F">
      <w:pPr>
        <w:pStyle w:val="Paragraphedeliste"/>
        <w:numPr>
          <w:ilvl w:val="1"/>
          <w:numId w:val="5"/>
        </w:numPr>
        <w:spacing w:after="0" w:line="240" w:lineRule="auto"/>
        <w:ind w:left="993"/>
        <w:jc w:val="both"/>
        <w:rPr>
          <w:sz w:val="24"/>
          <w:szCs w:val="24"/>
        </w:rPr>
      </w:pPr>
      <w:r w:rsidRPr="00602C62">
        <w:rPr>
          <w:sz w:val="24"/>
          <w:szCs w:val="24"/>
        </w:rPr>
        <w:t xml:space="preserve">Une sacoche « Bonjour », qui contient les informations utiles concernant la personne, son classeur de communication, les photos, images ou </w:t>
      </w:r>
      <w:proofErr w:type="spellStart"/>
      <w:r w:rsidRPr="00602C62">
        <w:rPr>
          <w:sz w:val="24"/>
          <w:szCs w:val="24"/>
        </w:rPr>
        <w:t>pictos</w:t>
      </w:r>
      <w:proofErr w:type="spellEnd"/>
      <w:r w:rsidRPr="00602C62">
        <w:rPr>
          <w:sz w:val="24"/>
          <w:szCs w:val="24"/>
        </w:rPr>
        <w:t xml:space="preserve"> qu’elle peut éventuellement désigner…</w:t>
      </w:r>
    </w:p>
    <w:p w:rsidR="00602C62" w:rsidRPr="00602C62" w:rsidRDefault="00602C62" w:rsidP="007E0D8F">
      <w:pPr>
        <w:pStyle w:val="Paragraphedeliste"/>
        <w:numPr>
          <w:ilvl w:val="1"/>
          <w:numId w:val="5"/>
        </w:numPr>
        <w:spacing w:after="0" w:line="240" w:lineRule="auto"/>
        <w:ind w:left="993"/>
        <w:jc w:val="both"/>
        <w:rPr>
          <w:sz w:val="24"/>
          <w:szCs w:val="24"/>
        </w:rPr>
      </w:pPr>
      <w:r w:rsidRPr="00602C62">
        <w:rPr>
          <w:sz w:val="24"/>
          <w:szCs w:val="24"/>
        </w:rPr>
        <w:t>A cette sacoche est fixé, de manière visible et accessible, un « carnet de bord », qui indique, à partir d’un code couleur, l’identité de la personne, ses conditions de vie, ce qu’elle aime, ce qu’elle n’aime pas, ses activités…</w:t>
      </w:r>
    </w:p>
    <w:p w:rsidR="002037CC" w:rsidRPr="002037CC" w:rsidRDefault="002037CC" w:rsidP="007E0D8F">
      <w:pPr>
        <w:spacing w:after="0" w:line="240" w:lineRule="auto"/>
        <w:jc w:val="both"/>
        <w:rPr>
          <w:sz w:val="20"/>
          <w:szCs w:val="20"/>
        </w:rPr>
      </w:pPr>
    </w:p>
    <w:p w:rsidR="00602C62" w:rsidRPr="00602C62" w:rsidRDefault="00602C62" w:rsidP="007E0D8F">
      <w:pPr>
        <w:spacing w:after="0" w:line="240" w:lineRule="auto"/>
        <w:jc w:val="both"/>
        <w:rPr>
          <w:sz w:val="24"/>
          <w:szCs w:val="24"/>
        </w:rPr>
      </w:pPr>
      <w:r w:rsidRPr="00602C62">
        <w:rPr>
          <w:sz w:val="24"/>
          <w:szCs w:val="24"/>
        </w:rPr>
        <w:lastRenderedPageBreak/>
        <w:t xml:space="preserve">Bien sûr, ces outils </w:t>
      </w:r>
      <w:r w:rsidR="007E0D8F">
        <w:rPr>
          <w:sz w:val="24"/>
          <w:szCs w:val="24"/>
        </w:rPr>
        <w:t xml:space="preserve">sont régulièrement </w:t>
      </w:r>
      <w:r w:rsidR="004223CD">
        <w:rPr>
          <w:sz w:val="24"/>
          <w:szCs w:val="24"/>
        </w:rPr>
        <w:t xml:space="preserve">réajustés </w:t>
      </w:r>
      <w:r w:rsidRPr="00602C62">
        <w:rPr>
          <w:sz w:val="24"/>
          <w:szCs w:val="24"/>
        </w:rPr>
        <w:t>à partir d’une nouvelle évaluation.</w:t>
      </w:r>
    </w:p>
    <w:p w:rsidR="00602C62" w:rsidRPr="00602C62" w:rsidRDefault="00602C62" w:rsidP="007E0D8F">
      <w:pPr>
        <w:spacing w:after="0" w:line="240" w:lineRule="auto"/>
        <w:jc w:val="both"/>
        <w:rPr>
          <w:sz w:val="24"/>
          <w:szCs w:val="24"/>
        </w:rPr>
      </w:pPr>
      <w:r w:rsidRPr="00602C62">
        <w:rPr>
          <w:sz w:val="24"/>
          <w:szCs w:val="24"/>
        </w:rPr>
        <w:t>Pour faciliter le travail des équipes engagées dans cette démarche, une clé USB rassemble l’ensemble des outils et donne, pour chacun d’eux la méthodologie utile (passation de l’évaluation, création des outils…).</w:t>
      </w:r>
    </w:p>
    <w:p w:rsidR="00602C62" w:rsidRPr="00602C62" w:rsidRDefault="00602C62" w:rsidP="00602C62">
      <w:pPr>
        <w:spacing w:after="0" w:line="240" w:lineRule="auto"/>
        <w:rPr>
          <w:sz w:val="24"/>
          <w:szCs w:val="24"/>
        </w:rPr>
      </w:pPr>
    </w:p>
    <w:p w:rsidR="00602C62" w:rsidRPr="00602C62" w:rsidRDefault="00602C62" w:rsidP="007E0D8F">
      <w:pPr>
        <w:spacing w:after="0" w:line="240" w:lineRule="auto"/>
        <w:jc w:val="both"/>
        <w:rPr>
          <w:sz w:val="24"/>
          <w:szCs w:val="24"/>
        </w:rPr>
      </w:pPr>
      <w:r w:rsidRPr="00602C62">
        <w:rPr>
          <w:sz w:val="24"/>
          <w:szCs w:val="24"/>
        </w:rPr>
        <w:t xml:space="preserve">Le dispositif CHESSEP a été mis en place dans 11 établissements de l’URAPEI du Nord/Pas de Calais (IME, MAS, FAM), un foyer de vie de l’AFEJI, différents </w:t>
      </w:r>
      <w:r w:rsidR="007E0D8F">
        <w:rPr>
          <w:sz w:val="24"/>
          <w:szCs w:val="24"/>
        </w:rPr>
        <w:t xml:space="preserve">établissements de France et </w:t>
      </w:r>
      <w:proofErr w:type="gramStart"/>
      <w:r w:rsidR="007E0D8F">
        <w:rPr>
          <w:sz w:val="24"/>
          <w:szCs w:val="24"/>
        </w:rPr>
        <w:t xml:space="preserve">de  </w:t>
      </w:r>
      <w:r w:rsidRPr="00602C62">
        <w:rPr>
          <w:sz w:val="24"/>
          <w:szCs w:val="24"/>
        </w:rPr>
        <w:t>Belgique</w:t>
      </w:r>
      <w:proofErr w:type="gramEnd"/>
      <w:r w:rsidRPr="00602C62">
        <w:rPr>
          <w:sz w:val="24"/>
          <w:szCs w:val="24"/>
        </w:rPr>
        <w:t xml:space="preserve">  et auprès de personnes porteuses du syndrome d’Angelman de tout âge, sur la demande de l’AFSA (Association Française de l’Association Angelman). Les professionnels ainsi que les familles qui s’y sont engagées apportent des témoignages très positifs quant aux changem</w:t>
      </w:r>
      <w:r w:rsidR="007E0D8F">
        <w:rPr>
          <w:sz w:val="24"/>
          <w:szCs w:val="24"/>
        </w:rPr>
        <w:t>ents apportés par cette action :</w:t>
      </w:r>
    </w:p>
    <w:p w:rsidR="00602C62" w:rsidRPr="00602C62" w:rsidRDefault="00602C62" w:rsidP="007E0D8F">
      <w:pPr>
        <w:pStyle w:val="Paragraphedeliste"/>
        <w:numPr>
          <w:ilvl w:val="0"/>
          <w:numId w:val="5"/>
        </w:numPr>
        <w:spacing w:after="0" w:line="240" w:lineRule="auto"/>
        <w:ind w:left="426" w:hanging="214"/>
        <w:jc w:val="both"/>
        <w:rPr>
          <w:sz w:val="24"/>
          <w:szCs w:val="24"/>
        </w:rPr>
      </w:pPr>
      <w:r w:rsidRPr="00602C62">
        <w:rPr>
          <w:sz w:val="24"/>
          <w:szCs w:val="24"/>
        </w:rPr>
        <w:t>Une meilleure connaissance des personnes polyhandicapées, des interactions plus faciles et plus adaptées.</w:t>
      </w:r>
    </w:p>
    <w:p w:rsidR="00602C62" w:rsidRPr="00602C62" w:rsidRDefault="00602C62" w:rsidP="007E0D8F">
      <w:pPr>
        <w:pStyle w:val="Paragraphedeliste"/>
        <w:numPr>
          <w:ilvl w:val="0"/>
          <w:numId w:val="5"/>
        </w:numPr>
        <w:spacing w:after="0" w:line="240" w:lineRule="auto"/>
        <w:ind w:left="426" w:hanging="214"/>
        <w:jc w:val="both"/>
        <w:rPr>
          <w:sz w:val="24"/>
          <w:szCs w:val="24"/>
        </w:rPr>
      </w:pPr>
      <w:r w:rsidRPr="00602C62">
        <w:rPr>
          <w:sz w:val="24"/>
          <w:szCs w:val="24"/>
        </w:rPr>
        <w:t>L’adaptation de ce dispositif tant aux enfants qu’aux adultes en situation de polyhandicap.</w:t>
      </w:r>
    </w:p>
    <w:p w:rsidR="00602C62" w:rsidRPr="00602C62" w:rsidRDefault="00602C62" w:rsidP="007E0D8F">
      <w:pPr>
        <w:pStyle w:val="Paragraphedeliste"/>
        <w:numPr>
          <w:ilvl w:val="0"/>
          <w:numId w:val="5"/>
        </w:numPr>
        <w:spacing w:after="0" w:line="240" w:lineRule="auto"/>
        <w:ind w:left="426" w:hanging="214"/>
        <w:jc w:val="both"/>
        <w:rPr>
          <w:sz w:val="24"/>
          <w:szCs w:val="24"/>
        </w:rPr>
      </w:pPr>
      <w:r w:rsidRPr="00602C62">
        <w:rPr>
          <w:sz w:val="24"/>
          <w:szCs w:val="24"/>
        </w:rPr>
        <w:t>Des croisements de regards extrêmement riches entre professionnels et parents.</w:t>
      </w:r>
    </w:p>
    <w:p w:rsidR="00602C62" w:rsidRPr="00602C62" w:rsidRDefault="00602C62" w:rsidP="007E0D8F">
      <w:pPr>
        <w:pStyle w:val="Paragraphedeliste"/>
        <w:numPr>
          <w:ilvl w:val="0"/>
          <w:numId w:val="5"/>
        </w:numPr>
        <w:spacing w:after="0" w:line="240" w:lineRule="auto"/>
        <w:ind w:left="426" w:hanging="214"/>
        <w:jc w:val="both"/>
        <w:rPr>
          <w:sz w:val="24"/>
          <w:szCs w:val="24"/>
        </w:rPr>
      </w:pPr>
      <w:r w:rsidRPr="00602C62">
        <w:rPr>
          <w:sz w:val="24"/>
          <w:szCs w:val="24"/>
        </w:rPr>
        <w:t xml:space="preserve">Une évaluation « positive » des capacités communicationnelles des personnes polyhandicapées. </w:t>
      </w:r>
    </w:p>
    <w:p w:rsidR="00602C62" w:rsidRPr="00602C62" w:rsidRDefault="00602C62" w:rsidP="007E0D8F">
      <w:pPr>
        <w:pStyle w:val="Paragraphedeliste"/>
        <w:numPr>
          <w:ilvl w:val="0"/>
          <w:numId w:val="5"/>
        </w:numPr>
        <w:spacing w:after="0" w:line="240" w:lineRule="auto"/>
        <w:ind w:left="426" w:hanging="214"/>
        <w:jc w:val="both"/>
        <w:rPr>
          <w:sz w:val="24"/>
          <w:szCs w:val="24"/>
        </w:rPr>
      </w:pPr>
      <w:r w:rsidRPr="00602C62">
        <w:rPr>
          <w:sz w:val="24"/>
          <w:szCs w:val="24"/>
        </w:rPr>
        <w:t>L’inscription de chaque personne dans une démarche de projet, établi en termes de progrès.</w:t>
      </w:r>
    </w:p>
    <w:p w:rsidR="00602C62" w:rsidRDefault="00602C62" w:rsidP="007E0D8F">
      <w:pPr>
        <w:pStyle w:val="Paragraphedeliste"/>
        <w:numPr>
          <w:ilvl w:val="0"/>
          <w:numId w:val="5"/>
        </w:numPr>
        <w:spacing w:after="0" w:line="240" w:lineRule="auto"/>
        <w:ind w:left="426" w:hanging="214"/>
        <w:jc w:val="both"/>
        <w:rPr>
          <w:sz w:val="24"/>
          <w:szCs w:val="24"/>
        </w:rPr>
      </w:pPr>
      <w:r w:rsidRPr="00602C62">
        <w:rPr>
          <w:sz w:val="24"/>
          <w:szCs w:val="24"/>
        </w:rPr>
        <w:t>Une prise en compte plus facile des besoins et goûts de chaque personne polyhandicapée, lorsque des remplaçants interviennent dans une institution, si une personne polyhandicapée doit être hospitalisée ou change de service.</w:t>
      </w:r>
    </w:p>
    <w:p w:rsidR="007E0D8F" w:rsidRPr="00602C62" w:rsidRDefault="007E0D8F" w:rsidP="007E0D8F">
      <w:pPr>
        <w:pStyle w:val="Paragraphedeliste"/>
        <w:spacing w:after="0" w:line="240" w:lineRule="auto"/>
        <w:ind w:left="426"/>
        <w:jc w:val="both"/>
        <w:rPr>
          <w:sz w:val="24"/>
          <w:szCs w:val="24"/>
        </w:rPr>
      </w:pPr>
    </w:p>
    <w:p w:rsidR="007E0D8F" w:rsidRDefault="00602C62" w:rsidP="007E0D8F">
      <w:pPr>
        <w:spacing w:after="0" w:line="240" w:lineRule="auto"/>
        <w:jc w:val="center"/>
        <w:rPr>
          <w:sz w:val="24"/>
          <w:szCs w:val="24"/>
        </w:rPr>
      </w:pPr>
      <w:r w:rsidRPr="00602C62">
        <w:rPr>
          <w:b/>
          <w:sz w:val="24"/>
          <w:szCs w:val="24"/>
        </w:rPr>
        <w:t>Une vue de l’ensemble des outils</w:t>
      </w:r>
      <w:r w:rsidRPr="00602C62">
        <w:rPr>
          <w:sz w:val="24"/>
          <w:szCs w:val="24"/>
        </w:rPr>
        <w:t> :</w:t>
      </w:r>
    </w:p>
    <w:p w:rsidR="00BF33AA" w:rsidRPr="00BF33AA" w:rsidRDefault="00BF33AA" w:rsidP="007E0D8F">
      <w:pPr>
        <w:spacing w:after="0" w:line="240" w:lineRule="auto"/>
        <w:jc w:val="center"/>
        <w:rPr>
          <w:sz w:val="16"/>
          <w:szCs w:val="16"/>
        </w:rPr>
      </w:pPr>
    </w:p>
    <w:p w:rsidR="00602C62" w:rsidRPr="00602C62" w:rsidRDefault="00602C62" w:rsidP="007E0D8F">
      <w:pPr>
        <w:spacing w:after="0" w:line="240" w:lineRule="auto"/>
        <w:jc w:val="center"/>
        <w:rPr>
          <w:sz w:val="24"/>
          <w:szCs w:val="24"/>
        </w:rPr>
      </w:pPr>
      <w:r w:rsidRPr="00602C62">
        <w:rPr>
          <w:noProof/>
          <w:sz w:val="24"/>
          <w:szCs w:val="24"/>
          <w:lang w:eastAsia="fr-FR"/>
        </w:rPr>
        <w:drawing>
          <wp:inline distT="0" distB="0" distL="0" distR="0">
            <wp:extent cx="5302722" cy="3457575"/>
            <wp:effectExtent l="0" t="0" r="0" b="0"/>
            <wp:docPr id="26" name="Image 26" descr="F:\com.poly URAPEI\mémoire projet\photos outils com\ensemble out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m.poly URAPEI\mémoire projet\photos outils com\ensemble outil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5241" cy="3478779"/>
                    </a:xfrm>
                    <a:prstGeom prst="rect">
                      <a:avLst/>
                    </a:prstGeom>
                    <a:noFill/>
                    <a:ln>
                      <a:noFill/>
                    </a:ln>
                  </pic:spPr>
                </pic:pic>
              </a:graphicData>
            </a:graphic>
          </wp:inline>
        </w:drawing>
      </w:r>
    </w:p>
    <w:p w:rsidR="00602C62" w:rsidRPr="00602C62" w:rsidRDefault="00602C62" w:rsidP="00602C62">
      <w:pPr>
        <w:spacing w:after="0" w:line="240" w:lineRule="auto"/>
        <w:rPr>
          <w:sz w:val="24"/>
          <w:szCs w:val="24"/>
        </w:rPr>
      </w:pPr>
    </w:p>
    <w:p w:rsidR="002037CC" w:rsidRDefault="002037CC" w:rsidP="007E0D8F">
      <w:pPr>
        <w:spacing w:after="0" w:line="240" w:lineRule="auto"/>
        <w:jc w:val="both"/>
        <w:rPr>
          <w:sz w:val="24"/>
          <w:szCs w:val="24"/>
        </w:rPr>
      </w:pPr>
    </w:p>
    <w:p w:rsidR="00602C62" w:rsidRPr="00602C62" w:rsidRDefault="00602C62" w:rsidP="007E0D8F">
      <w:pPr>
        <w:spacing w:after="0" w:line="240" w:lineRule="auto"/>
        <w:jc w:val="both"/>
        <w:rPr>
          <w:sz w:val="24"/>
          <w:szCs w:val="24"/>
        </w:rPr>
      </w:pPr>
      <w:r w:rsidRPr="00602C62">
        <w:rPr>
          <w:sz w:val="24"/>
          <w:szCs w:val="24"/>
        </w:rPr>
        <w:lastRenderedPageBreak/>
        <w:t>Notre objectif est maintenant d’aider d’autres équipes, professionnels et familles, à s’inscrire dans ce dispositif, qui cherche à respecter la personne polyhandicapée dans sa différence et dans son statut d’être de communication.</w:t>
      </w:r>
    </w:p>
    <w:p w:rsidR="00BF33AA" w:rsidRPr="00BF33AA" w:rsidRDefault="00BF33AA" w:rsidP="007E0D8F">
      <w:pPr>
        <w:pStyle w:val="NormalWeb"/>
        <w:jc w:val="both"/>
        <w:rPr>
          <w:rFonts w:ascii="Calibri" w:hAnsi="Calibri" w:cs="+mn-cs"/>
          <w:i/>
          <w:iCs/>
          <w:color w:val="C00000"/>
          <w:kern w:val="24"/>
          <w:sz w:val="12"/>
          <w:szCs w:val="12"/>
        </w:rPr>
      </w:pPr>
    </w:p>
    <w:p w:rsidR="00602C62" w:rsidRPr="009A311D" w:rsidRDefault="00602C62" w:rsidP="007E0D8F">
      <w:pPr>
        <w:pStyle w:val="NormalWeb"/>
        <w:jc w:val="both"/>
        <w:rPr>
          <w:color w:val="76923C" w:themeColor="accent3" w:themeShade="BF"/>
        </w:rPr>
      </w:pPr>
      <w:r w:rsidRPr="009A311D">
        <w:rPr>
          <w:rFonts w:ascii="Calibri" w:hAnsi="Calibri" w:cs="+mn-cs"/>
          <w:i/>
          <w:iCs/>
          <w:color w:val="76923C" w:themeColor="accent3" w:themeShade="BF"/>
          <w:kern w:val="24"/>
        </w:rPr>
        <w:t>Communiquer, c'est mettre en commun</w:t>
      </w:r>
      <w:r w:rsidR="00BF33AA" w:rsidRPr="009A311D">
        <w:rPr>
          <w:rFonts w:ascii="Calibri" w:hAnsi="Calibri" w:cs="+mn-cs"/>
          <w:i/>
          <w:iCs/>
          <w:color w:val="76923C" w:themeColor="accent3" w:themeShade="BF"/>
          <w:kern w:val="24"/>
        </w:rPr>
        <w:t xml:space="preserve"> </w:t>
      </w:r>
      <w:r w:rsidRPr="009A311D">
        <w:rPr>
          <w:rFonts w:ascii="Calibri" w:hAnsi="Calibri" w:cs="+mn-cs"/>
          <w:i/>
          <w:iCs/>
          <w:color w:val="76923C" w:themeColor="accent3" w:themeShade="BF"/>
          <w:kern w:val="24"/>
        </w:rPr>
        <w:t xml:space="preserve">; et mettre en commun, c'est l'acte qui nous constitue. Si l'on estime que cet acte est impossible, on refuse tout projet humain. </w:t>
      </w:r>
      <w:r w:rsidRPr="009A311D">
        <w:rPr>
          <w:rFonts w:ascii="Calibri" w:hAnsi="Calibri" w:cs="+mn-cs"/>
          <w:color w:val="76923C" w:themeColor="accent3" w:themeShade="BF"/>
          <w:kern w:val="24"/>
        </w:rPr>
        <w:t>(Albert Jacquard).</w:t>
      </w:r>
    </w:p>
    <w:p w:rsidR="00602C62" w:rsidRPr="00602C62" w:rsidRDefault="00602C62" w:rsidP="00602C62">
      <w:pPr>
        <w:spacing w:after="0" w:line="240" w:lineRule="auto"/>
        <w:rPr>
          <w:sz w:val="24"/>
          <w:szCs w:val="24"/>
        </w:rPr>
      </w:pPr>
    </w:p>
    <w:p w:rsidR="007E0D8F" w:rsidRDefault="007E0D8F" w:rsidP="007E0D8F">
      <w:pPr>
        <w:spacing w:after="0"/>
      </w:pPr>
      <w:r>
        <w:rPr>
          <w:noProof/>
          <w:lang w:eastAsia="fr-FR"/>
        </w:rPr>
        <w:drawing>
          <wp:inline distT="0" distB="0" distL="0" distR="0" wp14:anchorId="2DC10C55" wp14:editId="6202F26B">
            <wp:extent cx="390525" cy="3484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7E0D8F" w:rsidRPr="00602C62" w:rsidRDefault="007E0D8F" w:rsidP="007E0D8F">
      <w:pPr>
        <w:spacing w:after="0"/>
        <w:rPr>
          <w:sz w:val="12"/>
          <w:szCs w:val="12"/>
        </w:rPr>
      </w:pPr>
    </w:p>
    <w:p w:rsidR="007E0D8F" w:rsidRDefault="007E0D8F" w:rsidP="007E0D8F">
      <w:pPr>
        <w:pBdr>
          <w:bottom w:val="dotted" w:sz="4" w:space="1" w:color="auto"/>
        </w:pBdr>
        <w:spacing w:after="0"/>
      </w:pPr>
    </w:p>
    <w:p w:rsidR="00602C62" w:rsidRPr="00602C62" w:rsidRDefault="00602C62" w:rsidP="00602C62">
      <w:pPr>
        <w:spacing w:after="0" w:line="240" w:lineRule="auto"/>
        <w:rPr>
          <w:sz w:val="24"/>
          <w:szCs w:val="24"/>
        </w:rPr>
      </w:pPr>
    </w:p>
    <w:p w:rsidR="00602C62" w:rsidRDefault="00602C62" w:rsidP="007E7B8B">
      <w:pPr>
        <w:spacing w:after="0" w:line="240" w:lineRule="auto"/>
        <w:rPr>
          <w:b/>
        </w:rPr>
      </w:pPr>
    </w:p>
    <w:p w:rsidR="007E0D8F" w:rsidRDefault="007E0D8F" w:rsidP="006047AE">
      <w:pPr>
        <w:spacing w:after="0" w:line="240" w:lineRule="auto"/>
        <w:rPr>
          <w:b/>
        </w:rPr>
      </w:pPr>
      <w:r>
        <w:rPr>
          <w:b/>
        </w:rPr>
        <w:br w:type="page"/>
      </w:r>
    </w:p>
    <w:p w:rsidR="007E0D8F" w:rsidRDefault="007E0D8F" w:rsidP="007E0D8F">
      <w:pPr>
        <w:spacing w:after="0"/>
        <w:ind w:left="-284"/>
        <w:rPr>
          <w:b/>
          <w:sz w:val="24"/>
          <w:szCs w:val="24"/>
        </w:rPr>
      </w:pPr>
      <w:r w:rsidRPr="003038D7">
        <w:rPr>
          <w:sz w:val="36"/>
          <w:szCs w:val="36"/>
        </w:rPr>
        <w:lastRenderedPageBreak/>
        <w:sym w:font="Wingdings 2" w:char="F052"/>
      </w:r>
      <w:r>
        <w:t xml:space="preserve"> </w:t>
      </w:r>
      <w:r>
        <w:rPr>
          <w:b/>
          <w:sz w:val="26"/>
          <w:szCs w:val="26"/>
        </w:rPr>
        <w:t>11</w:t>
      </w:r>
      <w:r w:rsidRPr="003038D7">
        <w:rPr>
          <w:b/>
          <w:sz w:val="26"/>
          <w:szCs w:val="26"/>
        </w:rPr>
        <w:t xml:space="preserve">h 30 : </w:t>
      </w:r>
      <w:r>
        <w:rPr>
          <w:b/>
          <w:sz w:val="26"/>
          <w:szCs w:val="26"/>
        </w:rPr>
        <w:t>Libérer les potentialités motrices</w:t>
      </w:r>
    </w:p>
    <w:p w:rsidR="007E0D8F" w:rsidRDefault="007E0D8F" w:rsidP="007E0D8F">
      <w:pPr>
        <w:pBdr>
          <w:bottom w:val="single" w:sz="6" w:space="1" w:color="auto"/>
        </w:pBdr>
        <w:spacing w:after="0"/>
        <w:ind w:left="142"/>
        <w:rPr>
          <w:i/>
          <w:sz w:val="24"/>
          <w:szCs w:val="24"/>
        </w:rPr>
      </w:pPr>
      <w:r>
        <w:rPr>
          <w:i/>
          <w:sz w:val="24"/>
          <w:szCs w:val="24"/>
        </w:rPr>
        <w:t xml:space="preserve">Dr Bruno POLLEZ, Médecin MPR, MAS Baisieux et Notre Dame de </w:t>
      </w:r>
      <w:proofErr w:type="spellStart"/>
      <w:r>
        <w:rPr>
          <w:i/>
          <w:sz w:val="24"/>
          <w:szCs w:val="24"/>
        </w:rPr>
        <w:t>Joye</w:t>
      </w:r>
      <w:proofErr w:type="spellEnd"/>
      <w:r>
        <w:rPr>
          <w:i/>
          <w:sz w:val="24"/>
          <w:szCs w:val="24"/>
        </w:rPr>
        <w:t xml:space="preserve"> à Paris</w:t>
      </w:r>
    </w:p>
    <w:p w:rsidR="007E0D8F" w:rsidRDefault="00E0655B" w:rsidP="007E0D8F">
      <w:pPr>
        <w:pStyle w:val="NormalWeb"/>
        <w:rPr>
          <w:rFonts w:ascii="Tahoma" w:eastAsia="Times New Roman" w:hAnsi="Tahoma" w:cs="Tahoma"/>
          <w:color w:val="000000"/>
          <w:sz w:val="20"/>
          <w:szCs w:val="20"/>
        </w:rPr>
      </w:pPr>
      <w:r>
        <w:rPr>
          <w:rFonts w:ascii="Tahoma" w:eastAsia="Times New Roman" w:hAnsi="Tahoma" w:cs="Tahoma"/>
          <w:noProof/>
          <w:color w:val="000000"/>
          <w:sz w:val="20"/>
          <w:szCs w:val="20"/>
        </w:rPr>
        <w:drawing>
          <wp:anchor distT="0" distB="0" distL="114300" distR="114300" simplePos="0" relativeHeight="251639808" behindDoc="1" locked="0" layoutInCell="1" allowOverlap="1" wp14:anchorId="62EBA075" wp14:editId="047787AB">
            <wp:simplePos x="0" y="0"/>
            <wp:positionH relativeFrom="column">
              <wp:posOffset>-205105</wp:posOffset>
            </wp:positionH>
            <wp:positionV relativeFrom="paragraph">
              <wp:posOffset>181610</wp:posOffset>
            </wp:positionV>
            <wp:extent cx="1371600" cy="1009015"/>
            <wp:effectExtent l="0" t="0" r="0" b="635"/>
            <wp:wrapTight wrapText="bothSides">
              <wp:wrapPolygon edited="0">
                <wp:start x="0" y="0"/>
                <wp:lineTo x="0" y="21206"/>
                <wp:lineTo x="21300" y="21206"/>
                <wp:lineTo x="21300"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6E3" w:rsidRDefault="009B5ABD" w:rsidP="00D276E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 xml:space="preserve"> </w:t>
      </w:r>
      <w:r w:rsidR="00D276E3">
        <w:rPr>
          <w:rFonts w:ascii="Calibri" w:hAnsi="Calibri" w:cs="Calibri"/>
          <w:sz w:val="24"/>
          <w:szCs w:val="24"/>
        </w:rPr>
        <w:t xml:space="preserve">Ce n’est pas parce qu’une personne polyhandicapée devenue adulte n’a pas pu (du fait de ses paralysies, de ses troubles du tonus, de ses dyskinésies, de son ataxie) atteindre les niveaux d’évolution motrice les plus élaborés qu’elle doit être restreinte à une vie figée physiquement, sans la liberté de vivre pleinement son être </w:t>
      </w:r>
      <w:proofErr w:type="spellStart"/>
      <w:r w:rsidR="00D276E3">
        <w:rPr>
          <w:rFonts w:ascii="Calibri" w:hAnsi="Calibri" w:cs="Calibri"/>
          <w:sz w:val="24"/>
          <w:szCs w:val="24"/>
        </w:rPr>
        <w:t>psycho-moteur</w:t>
      </w:r>
      <w:proofErr w:type="spellEnd"/>
      <w:r w:rsidR="00D276E3">
        <w:rPr>
          <w:rFonts w:ascii="Calibri" w:hAnsi="Calibri" w:cs="Calibri"/>
          <w:sz w:val="24"/>
          <w:szCs w:val="24"/>
        </w:rPr>
        <w:t xml:space="preserve"> dans toutes les potentialités qui sont les siennes, même rudimentaires.</w:t>
      </w:r>
    </w:p>
    <w:p w:rsidR="00014959" w:rsidRPr="00014959" w:rsidRDefault="00014959" w:rsidP="00D276E3">
      <w:pPr>
        <w:autoSpaceDE w:val="0"/>
        <w:autoSpaceDN w:val="0"/>
        <w:adjustRightInd w:val="0"/>
        <w:spacing w:after="0" w:line="240" w:lineRule="auto"/>
        <w:jc w:val="both"/>
        <w:rPr>
          <w:rFonts w:ascii="Calibri" w:hAnsi="Calibri" w:cs="Calibri"/>
          <w:sz w:val="12"/>
          <w:szCs w:val="12"/>
        </w:rPr>
      </w:pPr>
      <w:r>
        <w:rPr>
          <w:rFonts w:ascii="Tahoma" w:eastAsia="Times New Roman" w:hAnsi="Tahoma" w:cs="Tahoma"/>
          <w:noProof/>
          <w:color w:val="000000"/>
          <w:sz w:val="20"/>
          <w:szCs w:val="20"/>
          <w:lang w:eastAsia="fr-FR"/>
        </w:rPr>
        <w:drawing>
          <wp:anchor distT="0" distB="0" distL="114300" distR="114300" simplePos="0" relativeHeight="251653120" behindDoc="1" locked="0" layoutInCell="1" allowOverlap="1" wp14:anchorId="3E2A0FCA" wp14:editId="6EAC8209">
            <wp:simplePos x="0" y="0"/>
            <wp:positionH relativeFrom="column">
              <wp:posOffset>-195580</wp:posOffset>
            </wp:positionH>
            <wp:positionV relativeFrom="paragraph">
              <wp:posOffset>4445</wp:posOffset>
            </wp:positionV>
            <wp:extent cx="1266825" cy="944245"/>
            <wp:effectExtent l="0" t="0" r="9525" b="8255"/>
            <wp:wrapTight wrapText="bothSides">
              <wp:wrapPolygon edited="0">
                <wp:start x="0" y="0"/>
                <wp:lineTo x="0" y="21353"/>
                <wp:lineTo x="21438" y="21353"/>
                <wp:lineTo x="21438"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82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76E3" w:rsidRDefault="00D276E3" w:rsidP="00D276E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C’est à nous qu’il revient de s’adapter (sauf à être nous-mêmes facteur environnemental de handicap).</w:t>
      </w:r>
    </w:p>
    <w:p w:rsidR="00D276E3" w:rsidRDefault="00D276E3" w:rsidP="00D276E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Il y va d’une part de sa santé somatique et psycho-cognitive, d’autre part de son plaisir d’être et d’habiter la terre.</w:t>
      </w:r>
    </w:p>
    <w:p w:rsidR="00014959" w:rsidRPr="00014959" w:rsidRDefault="00014959" w:rsidP="00D276E3">
      <w:pPr>
        <w:autoSpaceDE w:val="0"/>
        <w:autoSpaceDN w:val="0"/>
        <w:adjustRightInd w:val="0"/>
        <w:spacing w:after="0" w:line="240" w:lineRule="auto"/>
        <w:jc w:val="both"/>
        <w:rPr>
          <w:rFonts w:ascii="Calibri" w:hAnsi="Calibri" w:cs="Calibri"/>
          <w:sz w:val="12"/>
          <w:szCs w:val="12"/>
        </w:rPr>
      </w:pPr>
    </w:p>
    <w:p w:rsidR="00D276E3" w:rsidRDefault="00014959" w:rsidP="00D276E3">
      <w:pPr>
        <w:autoSpaceDE w:val="0"/>
        <w:autoSpaceDN w:val="0"/>
        <w:adjustRightInd w:val="0"/>
        <w:spacing w:after="0" w:line="240" w:lineRule="auto"/>
        <w:jc w:val="both"/>
        <w:rPr>
          <w:rFonts w:ascii="Calibri" w:hAnsi="Calibri" w:cs="Calibri"/>
          <w:sz w:val="24"/>
          <w:szCs w:val="24"/>
        </w:rPr>
      </w:pPr>
      <w:r w:rsidRPr="00D276E3">
        <w:rPr>
          <w:rFonts w:ascii="Tahoma" w:eastAsia="Times New Roman" w:hAnsi="Tahoma" w:cs="Tahoma"/>
          <w:noProof/>
          <w:color w:val="E36C0A" w:themeColor="accent6" w:themeShade="BF"/>
          <w:sz w:val="20"/>
          <w:szCs w:val="20"/>
          <w:lang w:eastAsia="fr-FR"/>
        </w:rPr>
        <w:drawing>
          <wp:anchor distT="0" distB="0" distL="114300" distR="114300" simplePos="0" relativeHeight="251636736" behindDoc="1" locked="0" layoutInCell="1" allowOverlap="1" wp14:anchorId="139DA84C" wp14:editId="224E38B6">
            <wp:simplePos x="0" y="0"/>
            <wp:positionH relativeFrom="column">
              <wp:posOffset>-748030</wp:posOffset>
            </wp:positionH>
            <wp:positionV relativeFrom="paragraph">
              <wp:posOffset>148590</wp:posOffset>
            </wp:positionV>
            <wp:extent cx="627380" cy="932815"/>
            <wp:effectExtent l="0" t="0" r="1270" b="635"/>
            <wp:wrapTight wrapText="bothSides">
              <wp:wrapPolygon edited="0">
                <wp:start x="0" y="0"/>
                <wp:lineTo x="0" y="21174"/>
                <wp:lineTo x="20988" y="21174"/>
                <wp:lineTo x="20988"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ollez4.PNG"/>
                    <pic:cNvPicPr/>
                  </pic:nvPicPr>
                  <pic:blipFill rotWithShape="1">
                    <a:blip r:embed="rId27">
                      <a:extLst>
                        <a:ext uri="{28A0092B-C50C-407E-A947-70E740481C1C}">
                          <a14:useLocalDpi xmlns:a14="http://schemas.microsoft.com/office/drawing/2010/main" val="0"/>
                        </a:ext>
                      </a:extLst>
                    </a:blip>
                    <a:srcRect t="3508"/>
                    <a:stretch/>
                  </pic:blipFill>
                  <pic:spPr bwMode="auto">
                    <a:xfrm>
                      <a:off x="0" y="0"/>
                      <a:ext cx="627380"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76E3">
        <w:rPr>
          <w:rFonts w:ascii="Tahoma" w:eastAsia="Times New Roman" w:hAnsi="Tahoma" w:cs="Tahoma"/>
          <w:noProof/>
          <w:color w:val="E36C0A" w:themeColor="accent6" w:themeShade="BF"/>
          <w:sz w:val="20"/>
          <w:szCs w:val="20"/>
          <w:lang w:eastAsia="fr-FR"/>
        </w:rPr>
        <w:drawing>
          <wp:anchor distT="0" distB="0" distL="114300" distR="114300" simplePos="0" relativeHeight="251576320" behindDoc="1" locked="0" layoutInCell="1" allowOverlap="1" wp14:anchorId="3EF93F85" wp14:editId="7B069CB1">
            <wp:simplePos x="0" y="0"/>
            <wp:positionH relativeFrom="column">
              <wp:posOffset>-1376680</wp:posOffset>
            </wp:positionH>
            <wp:positionV relativeFrom="paragraph">
              <wp:posOffset>125730</wp:posOffset>
            </wp:positionV>
            <wp:extent cx="607060" cy="952500"/>
            <wp:effectExtent l="0" t="0" r="2540" b="0"/>
            <wp:wrapTight wrapText="bothSides">
              <wp:wrapPolygon edited="0">
                <wp:start x="0" y="0"/>
                <wp:lineTo x="0" y="21168"/>
                <wp:lineTo x="21013" y="21168"/>
                <wp:lineTo x="21013"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06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6E3">
        <w:rPr>
          <w:rFonts w:ascii="Calibri" w:hAnsi="Calibri" w:cs="Calibri"/>
          <w:sz w:val="24"/>
          <w:szCs w:val="24"/>
        </w:rPr>
        <w:t>Toute mobilité a des avantages, un peu de mobilité est infiniment mieux que pas du tout.</w:t>
      </w:r>
    </w:p>
    <w:p w:rsidR="00014959" w:rsidRPr="00014959" w:rsidRDefault="00014959" w:rsidP="00D276E3">
      <w:pPr>
        <w:autoSpaceDE w:val="0"/>
        <w:autoSpaceDN w:val="0"/>
        <w:adjustRightInd w:val="0"/>
        <w:spacing w:after="0" w:line="240" w:lineRule="auto"/>
        <w:jc w:val="both"/>
        <w:rPr>
          <w:rFonts w:ascii="Calibri" w:hAnsi="Calibri" w:cs="Calibri"/>
          <w:sz w:val="12"/>
          <w:szCs w:val="12"/>
        </w:rPr>
      </w:pPr>
    </w:p>
    <w:p w:rsidR="00D276E3" w:rsidRDefault="00D276E3" w:rsidP="00D276E3">
      <w:pPr>
        <w:autoSpaceDE w:val="0"/>
        <w:autoSpaceDN w:val="0"/>
        <w:adjustRightInd w:val="0"/>
        <w:spacing w:after="0" w:line="240" w:lineRule="auto"/>
        <w:jc w:val="both"/>
        <w:rPr>
          <w:rFonts w:ascii="Calibri" w:hAnsi="Calibri" w:cs="Calibri"/>
          <w:sz w:val="24"/>
          <w:szCs w:val="24"/>
        </w:rPr>
      </w:pPr>
      <w:r w:rsidRPr="00D276E3">
        <w:rPr>
          <w:rFonts w:ascii="Tahoma" w:eastAsia="Times New Roman" w:hAnsi="Tahoma" w:cs="Tahoma"/>
          <w:noProof/>
          <w:color w:val="E36C0A" w:themeColor="accent6" w:themeShade="BF"/>
          <w:sz w:val="20"/>
          <w:szCs w:val="20"/>
          <w:lang w:eastAsia="fr-FR"/>
        </w:rPr>
        <w:drawing>
          <wp:anchor distT="0" distB="0" distL="114300" distR="114300" simplePos="0" relativeHeight="251679744" behindDoc="1" locked="0" layoutInCell="1" allowOverlap="1" wp14:anchorId="1674CA83" wp14:editId="1989B738">
            <wp:simplePos x="0" y="0"/>
            <wp:positionH relativeFrom="column">
              <wp:posOffset>-1352550</wp:posOffset>
            </wp:positionH>
            <wp:positionV relativeFrom="paragraph">
              <wp:posOffset>729615</wp:posOffset>
            </wp:positionV>
            <wp:extent cx="676275" cy="572135"/>
            <wp:effectExtent l="0" t="0" r="9525" b="0"/>
            <wp:wrapTight wrapText="bothSides">
              <wp:wrapPolygon edited="0">
                <wp:start x="0" y="0"/>
                <wp:lineTo x="0" y="20857"/>
                <wp:lineTo x="21296" y="20857"/>
                <wp:lineTo x="2129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ollez5.PNG"/>
                    <pic:cNvPicPr/>
                  </pic:nvPicPr>
                  <pic:blipFill rotWithShape="1">
                    <a:blip r:embed="rId29">
                      <a:extLst>
                        <a:ext uri="{28A0092B-C50C-407E-A947-70E740481C1C}">
                          <a14:useLocalDpi xmlns:a14="http://schemas.microsoft.com/office/drawing/2010/main" val="0"/>
                        </a:ext>
                      </a:extLst>
                    </a:blip>
                    <a:srcRect t="9097"/>
                    <a:stretch/>
                  </pic:blipFill>
                  <pic:spPr bwMode="auto">
                    <a:xfrm>
                      <a:off x="0" y="0"/>
                      <a:ext cx="676275" cy="57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rPr>
        <w:t>Comme il s’agit d’une personne dépendante, ce bien-être existentiel dépend entièrement de celles et ceux qui prennent soin d’elle dans la vie quotidienne, devenant ainsi porteurs d’enjeux éthiques. Cette bientraitance est à construire dans l’intelligence d’une gestion optimale et imaginative des moyens.</w:t>
      </w:r>
    </w:p>
    <w:p w:rsidR="00D276E3" w:rsidRPr="00D276E3" w:rsidRDefault="00D276E3" w:rsidP="00D276E3">
      <w:pPr>
        <w:autoSpaceDE w:val="0"/>
        <w:autoSpaceDN w:val="0"/>
        <w:adjustRightInd w:val="0"/>
        <w:spacing w:after="0" w:line="240" w:lineRule="auto"/>
        <w:jc w:val="both"/>
        <w:rPr>
          <w:rFonts w:ascii="Calibri" w:hAnsi="Calibri" w:cs="Calibri"/>
          <w:sz w:val="24"/>
          <w:szCs w:val="24"/>
        </w:rPr>
      </w:pPr>
      <w:r>
        <w:rPr>
          <w:rFonts w:ascii="Calibri" w:hAnsi="Calibri" w:cs="Calibri"/>
          <w:sz w:val="24"/>
          <w:szCs w:val="24"/>
        </w:rPr>
        <w:t>En effet, les personnes polyhandicapées ont la qualité de vie qu’on leur permet d’avoir.</w:t>
      </w:r>
    </w:p>
    <w:p w:rsidR="00D276E3" w:rsidRPr="00014959" w:rsidRDefault="00D276E3" w:rsidP="007E0D8F">
      <w:pPr>
        <w:pStyle w:val="NormalWeb"/>
        <w:rPr>
          <w:rFonts w:ascii="Tahoma" w:eastAsia="Times New Roman" w:hAnsi="Tahoma" w:cs="Tahoma"/>
          <w:color w:val="000000"/>
          <w:sz w:val="16"/>
          <w:szCs w:val="16"/>
        </w:rPr>
      </w:pPr>
    </w:p>
    <w:p w:rsidR="0046698A" w:rsidRPr="00602C62" w:rsidRDefault="0046698A" w:rsidP="0046698A">
      <w:pPr>
        <w:spacing w:after="0" w:line="240" w:lineRule="auto"/>
        <w:rPr>
          <w:sz w:val="24"/>
          <w:szCs w:val="24"/>
        </w:rPr>
      </w:pPr>
    </w:p>
    <w:p w:rsidR="0046698A" w:rsidRDefault="0046698A" w:rsidP="0046698A">
      <w:pPr>
        <w:spacing w:after="0"/>
      </w:pPr>
      <w:r>
        <w:rPr>
          <w:noProof/>
          <w:lang w:eastAsia="fr-FR"/>
        </w:rPr>
        <w:drawing>
          <wp:inline distT="0" distB="0" distL="0" distR="0" wp14:anchorId="58BF057C" wp14:editId="33425757">
            <wp:extent cx="390525" cy="3484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46698A" w:rsidRDefault="0046698A" w:rsidP="0046698A">
      <w:pPr>
        <w:pBdr>
          <w:bottom w:val="dotted" w:sz="4" w:space="1" w:color="auto"/>
        </w:pBdr>
        <w:spacing w:after="0"/>
      </w:pPr>
    </w:p>
    <w:p w:rsidR="0046698A" w:rsidRPr="00602C62" w:rsidRDefault="0046698A" w:rsidP="0046698A">
      <w:pPr>
        <w:spacing w:after="0"/>
        <w:rPr>
          <w:sz w:val="12"/>
          <w:szCs w:val="12"/>
        </w:rPr>
      </w:pPr>
    </w:p>
    <w:p w:rsidR="0046698A" w:rsidRDefault="0046698A" w:rsidP="0046698A">
      <w:pPr>
        <w:pBdr>
          <w:bottom w:val="dotted" w:sz="4" w:space="1" w:color="auto"/>
        </w:pBdr>
        <w:spacing w:after="0"/>
      </w:pPr>
    </w:p>
    <w:p w:rsidR="0046698A" w:rsidRPr="00602C62" w:rsidRDefault="0046698A" w:rsidP="0046698A">
      <w:pPr>
        <w:spacing w:after="0"/>
        <w:rPr>
          <w:sz w:val="12"/>
          <w:szCs w:val="12"/>
        </w:rPr>
      </w:pPr>
    </w:p>
    <w:p w:rsidR="0046698A" w:rsidRDefault="0046698A" w:rsidP="0046698A">
      <w:pPr>
        <w:pBdr>
          <w:bottom w:val="dotted" w:sz="4" w:space="1" w:color="auto"/>
        </w:pBdr>
        <w:spacing w:after="0"/>
      </w:pPr>
    </w:p>
    <w:p w:rsidR="0046698A" w:rsidRPr="00602C62" w:rsidRDefault="0046698A" w:rsidP="0046698A">
      <w:pPr>
        <w:spacing w:after="0"/>
        <w:rPr>
          <w:sz w:val="12"/>
          <w:szCs w:val="12"/>
        </w:rPr>
      </w:pPr>
    </w:p>
    <w:p w:rsidR="0046698A" w:rsidRDefault="0046698A" w:rsidP="0046698A">
      <w:pPr>
        <w:pBdr>
          <w:bottom w:val="dotted" w:sz="4" w:space="1" w:color="auto"/>
        </w:pBdr>
        <w:spacing w:after="0"/>
      </w:pPr>
    </w:p>
    <w:p w:rsidR="0046698A" w:rsidRPr="00602C62" w:rsidRDefault="0046698A" w:rsidP="0046698A">
      <w:pPr>
        <w:spacing w:after="0"/>
        <w:rPr>
          <w:sz w:val="12"/>
          <w:szCs w:val="12"/>
        </w:rPr>
      </w:pPr>
    </w:p>
    <w:p w:rsidR="0046698A" w:rsidRDefault="0046698A" w:rsidP="0046698A">
      <w:pPr>
        <w:pBdr>
          <w:bottom w:val="dotted" w:sz="4" w:space="1" w:color="auto"/>
        </w:pBdr>
        <w:spacing w:after="0"/>
      </w:pPr>
    </w:p>
    <w:p w:rsidR="0046698A" w:rsidRPr="00602C62" w:rsidRDefault="0046698A" w:rsidP="0046698A">
      <w:pPr>
        <w:spacing w:after="0"/>
        <w:rPr>
          <w:sz w:val="12"/>
          <w:szCs w:val="12"/>
        </w:rPr>
      </w:pPr>
    </w:p>
    <w:p w:rsidR="0046698A" w:rsidRDefault="0046698A" w:rsidP="0046698A">
      <w:pPr>
        <w:pBdr>
          <w:bottom w:val="dotted" w:sz="4" w:space="1" w:color="auto"/>
        </w:pBdr>
        <w:spacing w:after="0"/>
      </w:pPr>
    </w:p>
    <w:p w:rsidR="00E0655B" w:rsidRPr="00602C62" w:rsidRDefault="00E0655B" w:rsidP="00E0655B">
      <w:pPr>
        <w:spacing w:after="0"/>
        <w:rPr>
          <w:sz w:val="12"/>
          <w:szCs w:val="12"/>
        </w:rPr>
      </w:pPr>
    </w:p>
    <w:p w:rsidR="00E0655B" w:rsidRDefault="00E0655B" w:rsidP="00E0655B">
      <w:pPr>
        <w:pBdr>
          <w:bottom w:val="dotted" w:sz="4" w:space="1" w:color="auto"/>
        </w:pBdr>
        <w:spacing w:after="0"/>
      </w:pPr>
    </w:p>
    <w:p w:rsidR="00E0655B" w:rsidRPr="00602C62" w:rsidRDefault="00E0655B" w:rsidP="00E0655B">
      <w:pPr>
        <w:spacing w:after="0"/>
        <w:rPr>
          <w:sz w:val="12"/>
          <w:szCs w:val="12"/>
        </w:rPr>
      </w:pPr>
    </w:p>
    <w:p w:rsidR="00E0655B" w:rsidRDefault="00E0655B" w:rsidP="00E0655B">
      <w:pPr>
        <w:pBdr>
          <w:bottom w:val="dotted" w:sz="4" w:space="1" w:color="auto"/>
        </w:pBdr>
        <w:spacing w:after="0"/>
      </w:pPr>
    </w:p>
    <w:p w:rsidR="00E0655B" w:rsidRPr="00602C62" w:rsidRDefault="00E0655B" w:rsidP="00E0655B">
      <w:pPr>
        <w:spacing w:after="0"/>
        <w:rPr>
          <w:sz w:val="12"/>
          <w:szCs w:val="12"/>
        </w:rPr>
      </w:pPr>
    </w:p>
    <w:p w:rsidR="00E0655B" w:rsidRDefault="00E0655B" w:rsidP="00E0655B">
      <w:pPr>
        <w:pBdr>
          <w:bottom w:val="dotted" w:sz="4" w:space="1" w:color="auto"/>
        </w:pBdr>
        <w:spacing w:after="0"/>
      </w:pPr>
    </w:p>
    <w:p w:rsidR="00E0655B" w:rsidRPr="00602C62" w:rsidRDefault="00E0655B" w:rsidP="00E0655B">
      <w:pPr>
        <w:spacing w:after="0"/>
        <w:rPr>
          <w:sz w:val="12"/>
          <w:szCs w:val="12"/>
        </w:rPr>
      </w:pPr>
    </w:p>
    <w:p w:rsidR="00E0655B" w:rsidRDefault="00E0655B" w:rsidP="00E0655B">
      <w:pPr>
        <w:pBdr>
          <w:bottom w:val="dotted" w:sz="4" w:space="1" w:color="auto"/>
        </w:pBdr>
        <w:spacing w:after="0"/>
      </w:pPr>
    </w:p>
    <w:p w:rsidR="00966E19" w:rsidRPr="00602C62" w:rsidRDefault="00966E19" w:rsidP="00966E19">
      <w:pPr>
        <w:spacing w:after="0"/>
        <w:rPr>
          <w:sz w:val="12"/>
          <w:szCs w:val="12"/>
        </w:rPr>
      </w:pPr>
    </w:p>
    <w:p w:rsidR="00966E19" w:rsidRDefault="00966E19" w:rsidP="00966E19">
      <w:pPr>
        <w:pBdr>
          <w:bottom w:val="dotted" w:sz="4" w:space="1" w:color="auto"/>
        </w:pBdr>
        <w:spacing w:after="0"/>
      </w:pPr>
    </w:p>
    <w:p w:rsidR="0046698A" w:rsidRPr="00602C62" w:rsidRDefault="0046698A" w:rsidP="0046698A">
      <w:pPr>
        <w:spacing w:after="0"/>
        <w:rPr>
          <w:sz w:val="12"/>
          <w:szCs w:val="12"/>
        </w:rPr>
      </w:pPr>
    </w:p>
    <w:p w:rsidR="005C7C1E" w:rsidRDefault="005C7C1E" w:rsidP="005C7C1E">
      <w:pPr>
        <w:pStyle w:val="NormalWeb"/>
        <w:rPr>
          <w:rFonts w:ascii="Tahoma" w:eastAsia="Times New Roman" w:hAnsi="Tahoma" w:cs="Tahoma"/>
          <w:color w:val="000000"/>
          <w:sz w:val="20"/>
          <w:szCs w:val="20"/>
        </w:rPr>
      </w:pPr>
    </w:p>
    <w:p w:rsidR="005C7C1E" w:rsidRDefault="005C7C1E" w:rsidP="005C7C1E">
      <w:pPr>
        <w:spacing w:after="0"/>
        <w:ind w:left="-284"/>
        <w:rPr>
          <w:b/>
          <w:sz w:val="24"/>
          <w:szCs w:val="24"/>
        </w:rPr>
      </w:pPr>
      <w:r w:rsidRPr="003038D7">
        <w:rPr>
          <w:sz w:val="36"/>
          <w:szCs w:val="36"/>
        </w:rPr>
        <w:lastRenderedPageBreak/>
        <w:sym w:font="Wingdings 2" w:char="F052"/>
      </w:r>
      <w:r>
        <w:t xml:space="preserve"> </w:t>
      </w:r>
      <w:r>
        <w:rPr>
          <w:b/>
          <w:sz w:val="26"/>
          <w:szCs w:val="26"/>
        </w:rPr>
        <w:t>13</w:t>
      </w:r>
      <w:r w:rsidRPr="003038D7">
        <w:rPr>
          <w:b/>
          <w:sz w:val="26"/>
          <w:szCs w:val="26"/>
        </w:rPr>
        <w:t>h</w:t>
      </w:r>
      <w:r>
        <w:rPr>
          <w:b/>
          <w:sz w:val="26"/>
          <w:szCs w:val="26"/>
        </w:rPr>
        <w:t xml:space="preserve"> 15</w:t>
      </w:r>
      <w:r w:rsidRPr="003038D7">
        <w:rPr>
          <w:b/>
          <w:sz w:val="26"/>
          <w:szCs w:val="26"/>
        </w:rPr>
        <w:t xml:space="preserve"> : </w:t>
      </w:r>
      <w:r>
        <w:rPr>
          <w:b/>
          <w:sz w:val="26"/>
          <w:szCs w:val="26"/>
        </w:rPr>
        <w:t>Evaluer et prendre en compte les compétences cognitives</w:t>
      </w:r>
    </w:p>
    <w:p w:rsidR="005C7C1E" w:rsidRDefault="005C7C1E" w:rsidP="005C7C1E">
      <w:pPr>
        <w:pBdr>
          <w:bottom w:val="single" w:sz="6" w:space="1" w:color="auto"/>
        </w:pBdr>
        <w:spacing w:after="0"/>
        <w:ind w:left="142"/>
        <w:rPr>
          <w:i/>
          <w:sz w:val="24"/>
          <w:szCs w:val="24"/>
        </w:rPr>
      </w:pPr>
      <w:r>
        <w:rPr>
          <w:i/>
          <w:sz w:val="24"/>
          <w:szCs w:val="24"/>
        </w:rPr>
        <w:t>Anne BOISSEL, Maître de conférences en psychologie clinique, Université de Rouen</w:t>
      </w:r>
    </w:p>
    <w:p w:rsidR="005C7C1E" w:rsidRDefault="005C7C1E" w:rsidP="005C7C1E">
      <w:pPr>
        <w:pStyle w:val="NormalWeb"/>
        <w:rPr>
          <w:rFonts w:ascii="Tahoma" w:eastAsia="Times New Roman" w:hAnsi="Tahoma" w:cs="Tahoma"/>
          <w:color w:val="000000"/>
          <w:sz w:val="20"/>
          <w:szCs w:val="20"/>
        </w:rPr>
      </w:pPr>
    </w:p>
    <w:p w:rsidR="0046049A" w:rsidRPr="00602C62" w:rsidRDefault="0046049A" w:rsidP="0046049A">
      <w:pPr>
        <w:spacing w:after="0" w:line="240" w:lineRule="auto"/>
        <w:rPr>
          <w:sz w:val="24"/>
          <w:szCs w:val="24"/>
        </w:rPr>
      </w:pPr>
    </w:p>
    <w:p w:rsidR="0046049A" w:rsidRDefault="0046049A" w:rsidP="0046049A">
      <w:pPr>
        <w:spacing w:after="0"/>
      </w:pPr>
      <w:r>
        <w:rPr>
          <w:noProof/>
          <w:lang w:eastAsia="fr-FR"/>
        </w:rPr>
        <w:drawing>
          <wp:inline distT="0" distB="0" distL="0" distR="0" wp14:anchorId="31B80B50" wp14:editId="7C96B920">
            <wp:extent cx="390525" cy="3484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Default="0046049A" w:rsidP="006047AE">
      <w:pPr>
        <w:spacing w:after="0" w:line="240" w:lineRule="auto"/>
        <w:rPr>
          <w:b/>
        </w:rPr>
      </w:pPr>
    </w:p>
    <w:p w:rsidR="0046049A" w:rsidRDefault="0046049A">
      <w:pPr>
        <w:rPr>
          <w:b/>
        </w:rPr>
      </w:pPr>
      <w:r>
        <w:rPr>
          <w:b/>
        </w:rPr>
        <w:br w:type="page"/>
      </w:r>
    </w:p>
    <w:p w:rsidR="0046049A" w:rsidRDefault="0046049A" w:rsidP="0046049A">
      <w:pPr>
        <w:spacing w:after="0"/>
        <w:ind w:left="-284"/>
        <w:rPr>
          <w:b/>
          <w:sz w:val="24"/>
          <w:szCs w:val="24"/>
        </w:rPr>
      </w:pPr>
      <w:r w:rsidRPr="003038D7">
        <w:rPr>
          <w:sz w:val="36"/>
          <w:szCs w:val="36"/>
        </w:rPr>
        <w:lastRenderedPageBreak/>
        <w:sym w:font="Wingdings 2" w:char="F052"/>
      </w:r>
      <w:r>
        <w:t xml:space="preserve"> </w:t>
      </w:r>
      <w:r w:rsidR="007E0A1B">
        <w:rPr>
          <w:b/>
          <w:sz w:val="26"/>
          <w:szCs w:val="26"/>
        </w:rPr>
        <w:t>14</w:t>
      </w:r>
      <w:r w:rsidRPr="003038D7">
        <w:rPr>
          <w:b/>
          <w:sz w:val="26"/>
          <w:szCs w:val="26"/>
        </w:rPr>
        <w:t>h</w:t>
      </w:r>
      <w:r>
        <w:rPr>
          <w:b/>
          <w:sz w:val="26"/>
          <w:szCs w:val="26"/>
        </w:rPr>
        <w:t xml:space="preserve"> 15</w:t>
      </w:r>
      <w:r w:rsidRPr="003038D7">
        <w:rPr>
          <w:b/>
          <w:sz w:val="26"/>
          <w:szCs w:val="26"/>
        </w:rPr>
        <w:t xml:space="preserve"> : </w:t>
      </w:r>
      <w:r w:rsidR="007E0A1B">
        <w:rPr>
          <w:b/>
          <w:sz w:val="26"/>
          <w:szCs w:val="26"/>
        </w:rPr>
        <w:t>Respecter les compétences affectives dans la vie intime</w:t>
      </w:r>
    </w:p>
    <w:p w:rsidR="0046049A" w:rsidRDefault="007E0A1B" w:rsidP="0046049A">
      <w:pPr>
        <w:pBdr>
          <w:bottom w:val="single" w:sz="6" w:space="1" w:color="auto"/>
        </w:pBdr>
        <w:spacing w:after="0"/>
        <w:ind w:left="142"/>
        <w:rPr>
          <w:i/>
          <w:sz w:val="24"/>
          <w:szCs w:val="24"/>
        </w:rPr>
      </w:pPr>
      <w:r>
        <w:rPr>
          <w:i/>
          <w:sz w:val="24"/>
          <w:szCs w:val="24"/>
        </w:rPr>
        <w:t>Coralie BRABANT, Chef de service, IME du Recueil, Villeneuve d’Ascq</w:t>
      </w:r>
    </w:p>
    <w:p w:rsidR="007272F9" w:rsidRPr="00352E8A" w:rsidRDefault="007272F9" w:rsidP="0046049A">
      <w:pPr>
        <w:pStyle w:val="NormalWeb"/>
        <w:rPr>
          <w:rFonts w:ascii="Arial" w:hAnsi="Arial" w:cs="Arial"/>
          <w:color w:val="50677A"/>
          <w:sz w:val="12"/>
          <w:szCs w:val="12"/>
        </w:rPr>
      </w:pPr>
    </w:p>
    <w:p w:rsidR="007272F9" w:rsidRPr="007272F9" w:rsidRDefault="007272F9" w:rsidP="0042232E">
      <w:pPr>
        <w:pStyle w:val="NormalWeb"/>
        <w:numPr>
          <w:ilvl w:val="0"/>
          <w:numId w:val="7"/>
        </w:numPr>
        <w:ind w:left="426" w:hanging="284"/>
        <w:rPr>
          <w:rFonts w:asciiTheme="minorHAnsi" w:hAnsiTheme="minorHAnsi" w:cs="Arial"/>
          <w:color w:val="50677A"/>
        </w:rPr>
      </w:pPr>
      <w:r w:rsidRPr="007272F9">
        <w:rPr>
          <w:rFonts w:asciiTheme="minorHAnsi" w:hAnsiTheme="minorHAnsi" w:cs="Arial"/>
          <w:color w:val="50677A"/>
        </w:rPr>
        <w:t>Les Papillons Blancs Roubaix-Tourcoing</w:t>
      </w:r>
    </w:p>
    <w:p w:rsidR="0046049A" w:rsidRPr="007272F9" w:rsidRDefault="007272F9" w:rsidP="0042232E">
      <w:pPr>
        <w:pStyle w:val="NormalWeb"/>
        <w:ind w:left="284" w:firstLine="142"/>
        <w:rPr>
          <w:rFonts w:asciiTheme="minorHAnsi" w:eastAsia="Times New Roman" w:hAnsiTheme="minorHAnsi" w:cs="Tahoma"/>
          <w:color w:val="000000"/>
        </w:rPr>
      </w:pPr>
      <w:r w:rsidRPr="007272F9">
        <w:rPr>
          <w:rFonts w:asciiTheme="minorHAnsi" w:hAnsiTheme="minorHAnsi" w:cs="Arial"/>
          <w:color w:val="50677A"/>
        </w:rPr>
        <w:t>IME DU RECUEIL - 200, rue de Lannoy - 59650 Villeneuve d’Ascq</w:t>
      </w:r>
    </w:p>
    <w:p w:rsidR="0046049A" w:rsidRDefault="007272F9" w:rsidP="0042232E">
      <w:pPr>
        <w:spacing w:after="0" w:line="240" w:lineRule="auto"/>
        <w:ind w:left="426"/>
        <w:rPr>
          <w:rFonts w:ascii="Arial" w:hAnsi="Arial" w:cs="Arial"/>
          <w:color w:val="50677A"/>
          <w:sz w:val="21"/>
          <w:szCs w:val="21"/>
        </w:rPr>
      </w:pPr>
      <w:r>
        <w:rPr>
          <w:rFonts w:ascii="Arial" w:hAnsi="Arial" w:cs="Arial"/>
          <w:color w:val="50677A"/>
          <w:sz w:val="21"/>
          <w:szCs w:val="21"/>
        </w:rPr>
        <w:t>T. 03 20 61 72 72</w:t>
      </w:r>
    </w:p>
    <w:p w:rsidR="00FC410E" w:rsidRPr="002821E9" w:rsidRDefault="00FC410E" w:rsidP="0042232E">
      <w:pPr>
        <w:spacing w:after="0" w:line="240" w:lineRule="auto"/>
        <w:ind w:left="426"/>
        <w:rPr>
          <w:rFonts w:ascii="Arial" w:hAnsi="Arial" w:cs="Arial"/>
          <w:color w:val="50677A"/>
          <w:sz w:val="18"/>
          <w:szCs w:val="18"/>
        </w:rPr>
      </w:pPr>
    </w:p>
    <w:p w:rsidR="00071E74" w:rsidRPr="00071E74" w:rsidRDefault="00071E74" w:rsidP="00071E74">
      <w:pPr>
        <w:spacing w:after="0" w:line="240" w:lineRule="auto"/>
        <w:rPr>
          <w:rFonts w:cs="Arial"/>
          <w:sz w:val="24"/>
          <w:szCs w:val="24"/>
        </w:rPr>
      </w:pPr>
      <w:r w:rsidRPr="00071E74">
        <w:rPr>
          <w:rFonts w:cs="Arial"/>
          <w:sz w:val="24"/>
          <w:szCs w:val="24"/>
        </w:rPr>
        <w:t>Prendre en compte l’expression de la vie affective et sexuelle</w:t>
      </w:r>
      <w:r>
        <w:rPr>
          <w:rFonts w:cs="Arial"/>
          <w:sz w:val="24"/>
          <w:szCs w:val="24"/>
        </w:rPr>
        <w:t> :</w:t>
      </w:r>
    </w:p>
    <w:p w:rsidR="008B5932" w:rsidRPr="00071E74" w:rsidRDefault="008B5932" w:rsidP="00071E74">
      <w:pPr>
        <w:numPr>
          <w:ilvl w:val="0"/>
          <w:numId w:val="8"/>
        </w:numPr>
        <w:tabs>
          <w:tab w:val="clear" w:pos="720"/>
        </w:tabs>
        <w:spacing w:after="0" w:line="240" w:lineRule="auto"/>
        <w:ind w:left="426" w:hanging="294"/>
        <w:jc w:val="both"/>
        <w:rPr>
          <w:rFonts w:cs="Arial"/>
          <w:sz w:val="24"/>
          <w:szCs w:val="24"/>
        </w:rPr>
      </w:pPr>
      <w:r w:rsidRPr="00071E74">
        <w:rPr>
          <w:rFonts w:cs="Arial"/>
          <w:sz w:val="24"/>
          <w:szCs w:val="24"/>
        </w:rPr>
        <w:t>Difficile d’y penser, compliqué d’imaginer l’enfant polyhandicapé devenu adulte comme être sexué et pourtant….</w:t>
      </w:r>
    </w:p>
    <w:p w:rsidR="008B5932" w:rsidRPr="00071E74" w:rsidRDefault="008B5932" w:rsidP="00071E74">
      <w:pPr>
        <w:numPr>
          <w:ilvl w:val="0"/>
          <w:numId w:val="8"/>
        </w:numPr>
        <w:tabs>
          <w:tab w:val="clear" w:pos="720"/>
        </w:tabs>
        <w:spacing w:after="0" w:line="240" w:lineRule="auto"/>
        <w:ind w:left="426" w:hanging="294"/>
        <w:jc w:val="both"/>
        <w:rPr>
          <w:rFonts w:cs="Arial"/>
          <w:sz w:val="24"/>
          <w:szCs w:val="24"/>
        </w:rPr>
      </w:pPr>
      <w:r w:rsidRPr="00071E74">
        <w:rPr>
          <w:rFonts w:cs="Arial"/>
          <w:sz w:val="24"/>
          <w:szCs w:val="24"/>
        </w:rPr>
        <w:t>Les personnes expriment et vivent à leur manière leurs envies, leurs pulsions.</w:t>
      </w:r>
    </w:p>
    <w:p w:rsidR="008B5932" w:rsidRPr="00071E74" w:rsidRDefault="008B5932" w:rsidP="00071E74">
      <w:pPr>
        <w:numPr>
          <w:ilvl w:val="0"/>
          <w:numId w:val="8"/>
        </w:numPr>
        <w:tabs>
          <w:tab w:val="clear" w:pos="720"/>
        </w:tabs>
        <w:spacing w:after="0" w:line="240" w:lineRule="auto"/>
        <w:ind w:left="426" w:hanging="294"/>
        <w:jc w:val="both"/>
        <w:rPr>
          <w:rFonts w:cs="Arial"/>
          <w:sz w:val="24"/>
          <w:szCs w:val="24"/>
        </w:rPr>
      </w:pPr>
      <w:r w:rsidRPr="00071E74">
        <w:rPr>
          <w:rFonts w:cs="Arial"/>
          <w:sz w:val="24"/>
          <w:szCs w:val="24"/>
        </w:rPr>
        <w:t>Aux équipes d’y être attentif et de prendre en considération l’expression de leur sexualité et les obstacles existants…</w:t>
      </w:r>
    </w:p>
    <w:p w:rsidR="00071E74" w:rsidRDefault="00393337" w:rsidP="0042232E">
      <w:pPr>
        <w:spacing w:after="0" w:line="240" w:lineRule="auto"/>
        <w:ind w:left="426"/>
        <w:rPr>
          <w:rFonts w:ascii="Arial" w:hAnsi="Arial" w:cs="Arial"/>
          <w:color w:val="50677A"/>
          <w:sz w:val="21"/>
          <w:szCs w:val="21"/>
        </w:rPr>
      </w:pPr>
      <w:r>
        <w:rPr>
          <w:rFonts w:ascii="Arial" w:hAnsi="Arial" w:cs="Arial"/>
          <w:noProof/>
          <w:color w:val="50677A"/>
          <w:sz w:val="21"/>
          <w:szCs w:val="21"/>
          <w:lang w:eastAsia="fr-FR"/>
        </w:rPr>
        <mc:AlternateContent>
          <mc:Choice Requires="wps">
            <w:drawing>
              <wp:anchor distT="0" distB="0" distL="114300" distR="114300" simplePos="0" relativeHeight="251705344" behindDoc="0" locked="0" layoutInCell="1" allowOverlap="1" wp14:anchorId="77B84139" wp14:editId="72AB2BF4">
                <wp:simplePos x="0" y="0"/>
                <wp:positionH relativeFrom="column">
                  <wp:posOffset>1509395</wp:posOffset>
                </wp:positionH>
                <wp:positionV relativeFrom="paragraph">
                  <wp:posOffset>149225</wp:posOffset>
                </wp:positionV>
                <wp:extent cx="2171700" cy="628650"/>
                <wp:effectExtent l="0" t="0" r="19050" b="19050"/>
                <wp:wrapNone/>
                <wp:docPr id="65" name="Zone de texte 65"/>
                <wp:cNvGraphicFramePr/>
                <a:graphic xmlns:a="http://schemas.openxmlformats.org/drawingml/2006/main">
                  <a:graphicData uri="http://schemas.microsoft.com/office/word/2010/wordprocessingShape">
                    <wps:wsp>
                      <wps:cNvSpPr txBox="1"/>
                      <wps:spPr>
                        <a:xfrm>
                          <a:off x="0" y="0"/>
                          <a:ext cx="2171700" cy="628650"/>
                        </a:xfrm>
                        <a:prstGeom prst="rect">
                          <a:avLst/>
                        </a:prstGeom>
                        <a:solidFill>
                          <a:schemeClr val="lt1"/>
                        </a:solidFill>
                        <a:ln w="6350">
                          <a:solidFill>
                            <a:prstClr val="black"/>
                          </a:solidFill>
                        </a:ln>
                      </wps:spPr>
                      <wps:txbx>
                        <w:txbxContent>
                          <w:p w:rsidR="008B5932" w:rsidRDefault="008B5932" w:rsidP="00FC410E">
                            <w:pPr>
                              <w:spacing w:after="0" w:line="240" w:lineRule="auto"/>
                              <w:jc w:val="center"/>
                              <w:rPr>
                                <w:i/>
                              </w:rPr>
                            </w:pPr>
                            <w:r w:rsidRPr="00FC410E">
                              <w:rPr>
                                <w:i/>
                              </w:rPr>
                              <w:t>Ma vie sexuelle est restreinte</w:t>
                            </w:r>
                          </w:p>
                          <w:p w:rsidR="008B5932" w:rsidRPr="00FC410E" w:rsidRDefault="008B5932" w:rsidP="00FC410E">
                            <w:pPr>
                              <w:spacing w:after="0" w:line="240" w:lineRule="auto"/>
                              <w:jc w:val="center"/>
                              <w:rPr>
                                <w:i/>
                              </w:rPr>
                            </w:pPr>
                            <w:proofErr w:type="gramStart"/>
                            <w:r w:rsidRPr="00FC410E">
                              <w:rPr>
                                <w:i/>
                              </w:rPr>
                              <w:t>mais</w:t>
                            </w:r>
                            <w:proofErr w:type="gramEnd"/>
                            <w:r w:rsidRPr="00FC410E">
                              <w:rPr>
                                <w:i/>
                              </w:rPr>
                              <w:t xml:space="preserve"> ma vue me permet d’avoir une imagination débordante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4139" id="Zone de texte 65" o:spid="_x0000_s1033" type="#_x0000_t202" style="position:absolute;left:0;text-align:left;margin-left:118.85pt;margin-top:11.75pt;width:171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" fillcolor="white [3201]" strokeweight=".5pt">
                <v:textbox>
                  <w:txbxContent>
                    <w:p w:rsidR="008B5932" w:rsidRDefault="008B5932" w:rsidP="00FC410E">
                      <w:pPr>
                        <w:spacing w:after="0" w:line="240" w:lineRule="auto"/>
                        <w:jc w:val="center"/>
                        <w:rPr>
                          <w:i/>
                        </w:rPr>
                      </w:pPr>
                      <w:r w:rsidRPr="00FC410E">
                        <w:rPr>
                          <w:i/>
                        </w:rPr>
                        <w:t>Ma vie sexuelle est restreinte</w:t>
                      </w:r>
                    </w:p>
                    <w:p w:rsidR="008B5932" w:rsidRPr="00FC410E" w:rsidRDefault="008B5932" w:rsidP="00FC410E">
                      <w:pPr>
                        <w:spacing w:after="0" w:line="240" w:lineRule="auto"/>
                        <w:jc w:val="center"/>
                        <w:rPr>
                          <w:i/>
                        </w:rPr>
                      </w:pPr>
                      <w:proofErr w:type="gramStart"/>
                      <w:r w:rsidRPr="00FC410E">
                        <w:rPr>
                          <w:i/>
                        </w:rPr>
                        <w:t>mais</w:t>
                      </w:r>
                      <w:proofErr w:type="gramEnd"/>
                      <w:r w:rsidRPr="00FC410E">
                        <w:rPr>
                          <w:i/>
                        </w:rPr>
                        <w:t xml:space="preserve"> ma vue me permet d’avoir une imagination débordante</w:t>
                      </w:r>
                    </w:p>
                  </w:txbxContent>
                </v:textbox>
              </v:shape>
            </w:pict>
          </mc:Fallback>
        </mc:AlternateContent>
      </w:r>
      <w:r>
        <w:rPr>
          <w:rFonts w:ascii="Arial" w:hAnsi="Arial" w:cs="Arial"/>
          <w:noProof/>
          <w:color w:val="50677A"/>
          <w:sz w:val="21"/>
          <w:szCs w:val="21"/>
          <w:lang w:eastAsia="fr-FR"/>
        </w:rPr>
        <mc:AlternateContent>
          <mc:Choice Requires="wps">
            <w:drawing>
              <wp:anchor distT="0" distB="0" distL="114300" distR="114300" simplePos="0" relativeHeight="251694080" behindDoc="0" locked="0" layoutInCell="1" allowOverlap="1" wp14:anchorId="4787ECEB" wp14:editId="4498D9F3">
                <wp:simplePos x="0" y="0"/>
                <wp:positionH relativeFrom="column">
                  <wp:posOffset>-157480</wp:posOffset>
                </wp:positionH>
                <wp:positionV relativeFrom="paragraph">
                  <wp:posOffset>161290</wp:posOffset>
                </wp:positionV>
                <wp:extent cx="1181100" cy="590550"/>
                <wp:effectExtent l="0" t="0" r="19050" b="19050"/>
                <wp:wrapNone/>
                <wp:docPr id="64" name="Zone de texte 64"/>
                <wp:cNvGraphicFramePr/>
                <a:graphic xmlns:a="http://schemas.openxmlformats.org/drawingml/2006/main">
                  <a:graphicData uri="http://schemas.microsoft.com/office/word/2010/wordprocessingShape">
                    <wps:wsp>
                      <wps:cNvSpPr txBox="1"/>
                      <wps:spPr>
                        <a:xfrm>
                          <a:off x="0" y="0"/>
                          <a:ext cx="1181100" cy="590550"/>
                        </a:xfrm>
                        <a:prstGeom prst="rect">
                          <a:avLst/>
                        </a:prstGeom>
                        <a:solidFill>
                          <a:schemeClr val="lt1"/>
                        </a:solidFill>
                        <a:ln w="6350">
                          <a:solidFill>
                            <a:prstClr val="black"/>
                          </a:solidFill>
                        </a:ln>
                      </wps:spPr>
                      <wps:txbx>
                        <w:txbxContent>
                          <w:p w:rsidR="008B5932" w:rsidRPr="00FC410E" w:rsidRDefault="008B5932" w:rsidP="00FC410E">
                            <w:pPr>
                              <w:spacing w:after="0" w:line="240" w:lineRule="auto"/>
                              <w:jc w:val="center"/>
                              <w:rPr>
                                <w:i/>
                              </w:rPr>
                            </w:pPr>
                            <w:r w:rsidRPr="00FC410E">
                              <w:rPr>
                                <w:i/>
                              </w:rPr>
                              <w:t>Mon lit ne facilite pas l’accès à mon corps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ECEB" id="Zone de texte 64" o:spid="_x0000_s1034" type="#_x0000_t202" style="position:absolute;left:0;text-align:left;margin-left:-12.4pt;margin-top:12.7pt;width:93pt;height: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" fillcolor="white [3201]" strokeweight=".5pt">
                <v:textbox>
                  <w:txbxContent>
                    <w:p w:rsidR="008B5932" w:rsidRPr="00FC410E" w:rsidRDefault="008B5932" w:rsidP="00FC410E">
                      <w:pPr>
                        <w:spacing w:after="0" w:line="240" w:lineRule="auto"/>
                        <w:jc w:val="center"/>
                        <w:rPr>
                          <w:i/>
                        </w:rPr>
                      </w:pPr>
                      <w:r w:rsidRPr="00FC410E">
                        <w:rPr>
                          <w:i/>
                        </w:rPr>
                        <w:t>Mon lit ne facilite pas l’accès à mon corps</w:t>
                      </w:r>
                    </w:p>
                  </w:txbxContent>
                </v:textbox>
              </v:shape>
            </w:pict>
          </mc:Fallback>
        </mc:AlternateContent>
      </w:r>
    </w:p>
    <w:p w:rsidR="00FC410E" w:rsidRDefault="00FC410E" w:rsidP="00FC410E">
      <w:pPr>
        <w:spacing w:after="0" w:line="240" w:lineRule="auto"/>
        <w:rPr>
          <w:rFonts w:ascii="Arial" w:hAnsi="Arial" w:cs="Arial"/>
          <w:color w:val="50677A"/>
          <w:sz w:val="21"/>
          <w:szCs w:val="21"/>
        </w:rPr>
      </w:pPr>
      <w:r>
        <w:rPr>
          <w:rFonts w:ascii="Arial" w:hAnsi="Arial" w:cs="Arial"/>
          <w:noProof/>
          <w:color w:val="50677A"/>
          <w:sz w:val="21"/>
          <w:szCs w:val="21"/>
          <w:lang w:eastAsia="fr-FR"/>
        </w:rPr>
        <mc:AlternateContent>
          <mc:Choice Requires="wps">
            <w:drawing>
              <wp:anchor distT="0" distB="0" distL="114300" distR="114300" simplePos="0" relativeHeight="251767808" behindDoc="0" locked="0" layoutInCell="1" allowOverlap="1" wp14:anchorId="36EE0C4E" wp14:editId="655ADBAF">
                <wp:simplePos x="0" y="0"/>
                <wp:positionH relativeFrom="column">
                  <wp:posOffset>4062094</wp:posOffset>
                </wp:positionH>
                <wp:positionV relativeFrom="paragraph">
                  <wp:posOffset>5715</wp:posOffset>
                </wp:positionV>
                <wp:extent cx="1838325" cy="628650"/>
                <wp:effectExtent l="0" t="0" r="28575" b="19050"/>
                <wp:wrapNone/>
                <wp:docPr id="66" name="Zone de texte 66"/>
                <wp:cNvGraphicFramePr/>
                <a:graphic xmlns:a="http://schemas.openxmlformats.org/drawingml/2006/main">
                  <a:graphicData uri="http://schemas.microsoft.com/office/word/2010/wordprocessingShape">
                    <wps:wsp>
                      <wps:cNvSpPr txBox="1"/>
                      <wps:spPr>
                        <a:xfrm>
                          <a:off x="0" y="0"/>
                          <a:ext cx="1838325" cy="628650"/>
                        </a:xfrm>
                        <a:prstGeom prst="rect">
                          <a:avLst/>
                        </a:prstGeom>
                        <a:solidFill>
                          <a:schemeClr val="lt1"/>
                        </a:solidFill>
                        <a:ln w="6350">
                          <a:solidFill>
                            <a:prstClr val="black"/>
                          </a:solidFill>
                        </a:ln>
                      </wps:spPr>
                      <wps:txbx>
                        <w:txbxContent>
                          <w:p w:rsidR="008B5932" w:rsidRDefault="008B5932" w:rsidP="00FC410E">
                            <w:pPr>
                              <w:spacing w:after="0" w:line="240" w:lineRule="auto"/>
                              <w:jc w:val="center"/>
                              <w:rPr>
                                <w:i/>
                              </w:rPr>
                            </w:pPr>
                            <w:r>
                              <w:rPr>
                                <w:i/>
                              </w:rPr>
                              <w:t>Pas d’accès à mon sexe</w:t>
                            </w:r>
                          </w:p>
                          <w:p w:rsidR="008B5932" w:rsidRDefault="008B5932" w:rsidP="00FC410E">
                            <w:pPr>
                              <w:spacing w:after="0" w:line="240" w:lineRule="auto"/>
                              <w:jc w:val="center"/>
                              <w:rPr>
                                <w:i/>
                              </w:rPr>
                            </w:pPr>
                            <w:proofErr w:type="gramStart"/>
                            <w:r>
                              <w:rPr>
                                <w:i/>
                              </w:rPr>
                              <w:t>mais</w:t>
                            </w:r>
                            <w:proofErr w:type="gramEnd"/>
                            <w:r>
                              <w:rPr>
                                <w:i/>
                              </w:rPr>
                              <w:t xml:space="preserve"> la vue des hommes</w:t>
                            </w:r>
                          </w:p>
                          <w:p w:rsidR="008B5932" w:rsidRPr="00FC410E" w:rsidRDefault="008B5932" w:rsidP="00FC410E">
                            <w:pPr>
                              <w:spacing w:after="0" w:line="240" w:lineRule="auto"/>
                              <w:jc w:val="center"/>
                              <w:rPr>
                                <w:i/>
                              </w:rPr>
                            </w:pPr>
                            <w:proofErr w:type="gramStart"/>
                            <w:r>
                              <w:rPr>
                                <w:i/>
                              </w:rPr>
                              <w:t>me</w:t>
                            </w:r>
                            <w:proofErr w:type="gramEnd"/>
                            <w:r>
                              <w:rPr>
                                <w:i/>
                              </w:rPr>
                              <w:t xml:space="preserve"> provoque des sensations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0C4E" id="Zone de texte 66" o:spid="_x0000_s1035" type="#_x0000_t202" style="position:absolute;margin-left:319.85pt;margin-top:.45pt;width:144.75pt;height:4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" fillcolor="white [3201]" strokeweight=".5pt">
                <v:textbox>
                  <w:txbxContent>
                    <w:p w:rsidR="008B5932" w:rsidRDefault="008B5932" w:rsidP="00FC410E">
                      <w:pPr>
                        <w:spacing w:after="0" w:line="240" w:lineRule="auto"/>
                        <w:jc w:val="center"/>
                        <w:rPr>
                          <w:i/>
                        </w:rPr>
                      </w:pPr>
                      <w:r>
                        <w:rPr>
                          <w:i/>
                        </w:rPr>
                        <w:t>Pas d’accès à mon sexe</w:t>
                      </w:r>
                    </w:p>
                    <w:p w:rsidR="008B5932" w:rsidRDefault="008B5932" w:rsidP="00FC410E">
                      <w:pPr>
                        <w:spacing w:after="0" w:line="240" w:lineRule="auto"/>
                        <w:jc w:val="center"/>
                        <w:rPr>
                          <w:i/>
                        </w:rPr>
                      </w:pPr>
                      <w:proofErr w:type="gramStart"/>
                      <w:r>
                        <w:rPr>
                          <w:i/>
                        </w:rPr>
                        <w:t>mais</w:t>
                      </w:r>
                      <w:proofErr w:type="gramEnd"/>
                      <w:r>
                        <w:rPr>
                          <w:i/>
                        </w:rPr>
                        <w:t xml:space="preserve"> la vue des hommes</w:t>
                      </w:r>
                    </w:p>
                    <w:p w:rsidR="008B5932" w:rsidRPr="00FC410E" w:rsidRDefault="008B5932" w:rsidP="00FC410E">
                      <w:pPr>
                        <w:spacing w:after="0" w:line="240" w:lineRule="auto"/>
                        <w:jc w:val="center"/>
                        <w:rPr>
                          <w:i/>
                        </w:rPr>
                      </w:pPr>
                      <w:proofErr w:type="gramStart"/>
                      <w:r>
                        <w:rPr>
                          <w:i/>
                        </w:rPr>
                        <w:t>me</w:t>
                      </w:r>
                      <w:proofErr w:type="gramEnd"/>
                      <w:r>
                        <w:rPr>
                          <w:i/>
                        </w:rPr>
                        <w:t xml:space="preserve"> provoque des sensations</w:t>
                      </w:r>
                    </w:p>
                  </w:txbxContent>
                </v:textbox>
              </v:shape>
            </w:pict>
          </mc:Fallback>
        </mc:AlternateContent>
      </w:r>
    </w:p>
    <w:p w:rsidR="0046049A" w:rsidRDefault="0046049A" w:rsidP="0046049A">
      <w:pPr>
        <w:spacing w:after="0" w:line="240" w:lineRule="auto"/>
        <w:rPr>
          <w:sz w:val="24"/>
          <w:szCs w:val="24"/>
        </w:rPr>
      </w:pPr>
    </w:p>
    <w:p w:rsidR="00FC410E" w:rsidRDefault="00393337" w:rsidP="0046049A">
      <w:pPr>
        <w:spacing w:after="0" w:line="240" w:lineRule="auto"/>
        <w:rPr>
          <w:sz w:val="24"/>
          <w:szCs w:val="24"/>
        </w:rPr>
      </w:pPr>
      <w:r>
        <w:rPr>
          <w:noProof/>
          <w:sz w:val="24"/>
          <w:szCs w:val="24"/>
          <w:lang w:eastAsia="fr-FR"/>
        </w:rPr>
        <w:drawing>
          <wp:anchor distT="0" distB="0" distL="114300" distR="114300" simplePos="0" relativeHeight="251726848" behindDoc="1" locked="0" layoutInCell="1" allowOverlap="1" wp14:anchorId="5A220617" wp14:editId="66508CC6">
            <wp:simplePos x="0" y="0"/>
            <wp:positionH relativeFrom="column">
              <wp:posOffset>1513840</wp:posOffset>
            </wp:positionH>
            <wp:positionV relativeFrom="paragraph">
              <wp:posOffset>189230</wp:posOffset>
            </wp:positionV>
            <wp:extent cx="2218055" cy="1730375"/>
            <wp:effectExtent l="0" t="0" r="0" b="3175"/>
            <wp:wrapTight wrapText="bothSides">
              <wp:wrapPolygon edited="0">
                <wp:start x="0" y="0"/>
                <wp:lineTo x="0" y="21402"/>
                <wp:lineTo x="21334" y="21402"/>
                <wp:lineTo x="21334"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rabantP2.PNG"/>
                    <pic:cNvPicPr/>
                  </pic:nvPicPr>
                  <pic:blipFill rotWithShape="1">
                    <a:blip r:embed="rId30">
                      <a:extLst>
                        <a:ext uri="{28A0092B-C50C-407E-A947-70E740481C1C}">
                          <a14:useLocalDpi xmlns:a14="http://schemas.microsoft.com/office/drawing/2010/main" val="0"/>
                        </a:ext>
                      </a:extLst>
                    </a:blip>
                    <a:srcRect t="10044" r="3720"/>
                    <a:stretch/>
                  </pic:blipFill>
                  <pic:spPr bwMode="auto">
                    <a:xfrm>
                      <a:off x="0" y="0"/>
                      <a:ext cx="2218055" cy="173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27E5" w:rsidRDefault="00393337" w:rsidP="0046049A">
      <w:pPr>
        <w:spacing w:after="0" w:line="240" w:lineRule="auto"/>
        <w:rPr>
          <w:noProof/>
          <w:sz w:val="24"/>
          <w:szCs w:val="24"/>
          <w:lang w:eastAsia="fr-FR"/>
        </w:rPr>
      </w:pPr>
      <w:r>
        <w:rPr>
          <w:noProof/>
          <w:sz w:val="24"/>
          <w:szCs w:val="24"/>
          <w:lang w:eastAsia="fr-FR"/>
        </w:rPr>
        <w:drawing>
          <wp:anchor distT="0" distB="0" distL="114300" distR="114300" simplePos="0" relativeHeight="251742208" behindDoc="1" locked="0" layoutInCell="1" allowOverlap="1" wp14:anchorId="458A5919" wp14:editId="6788FFE7">
            <wp:simplePos x="0" y="0"/>
            <wp:positionH relativeFrom="column">
              <wp:posOffset>-202565</wp:posOffset>
            </wp:positionH>
            <wp:positionV relativeFrom="paragraph">
              <wp:posOffset>38735</wp:posOffset>
            </wp:positionV>
            <wp:extent cx="1311275" cy="1704975"/>
            <wp:effectExtent l="0" t="0" r="3175" b="9525"/>
            <wp:wrapTight wrapText="bothSides">
              <wp:wrapPolygon edited="0">
                <wp:start x="0" y="0"/>
                <wp:lineTo x="0" y="21479"/>
                <wp:lineTo x="21338" y="21479"/>
                <wp:lineTo x="21338"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rabantP1.PNG"/>
                    <pic:cNvPicPr/>
                  </pic:nvPicPr>
                  <pic:blipFill rotWithShape="1">
                    <a:blip r:embed="rId31">
                      <a:extLst>
                        <a:ext uri="{28A0092B-C50C-407E-A947-70E740481C1C}">
                          <a14:useLocalDpi xmlns:a14="http://schemas.microsoft.com/office/drawing/2010/main" val="0"/>
                        </a:ext>
                      </a:extLst>
                    </a:blip>
                    <a:srcRect t="6437" r="6467" b="3112"/>
                    <a:stretch/>
                  </pic:blipFill>
                  <pic:spPr bwMode="auto">
                    <a:xfrm>
                      <a:off x="0" y="0"/>
                      <a:ext cx="131127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10E">
        <w:rPr>
          <w:noProof/>
          <w:sz w:val="24"/>
          <w:szCs w:val="24"/>
          <w:lang w:eastAsia="fr-FR"/>
        </w:rPr>
        <w:drawing>
          <wp:anchor distT="0" distB="0" distL="114300" distR="114300" simplePos="0" relativeHeight="251755520" behindDoc="1" locked="0" layoutInCell="1" allowOverlap="1" wp14:anchorId="722111DD" wp14:editId="79B745B7">
            <wp:simplePos x="0" y="0"/>
            <wp:positionH relativeFrom="column">
              <wp:posOffset>4321175</wp:posOffset>
            </wp:positionH>
            <wp:positionV relativeFrom="paragraph">
              <wp:posOffset>60960</wp:posOffset>
            </wp:positionV>
            <wp:extent cx="1279525" cy="1704975"/>
            <wp:effectExtent l="0" t="0" r="0" b="9525"/>
            <wp:wrapTight wrapText="bothSides">
              <wp:wrapPolygon edited="0">
                <wp:start x="0" y="0"/>
                <wp:lineTo x="0" y="21479"/>
                <wp:lineTo x="21225" y="21479"/>
                <wp:lineTo x="21225"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abantP3.PNG"/>
                    <pic:cNvPicPr/>
                  </pic:nvPicPr>
                  <pic:blipFill rotWithShape="1">
                    <a:blip r:embed="rId32">
                      <a:extLst>
                        <a:ext uri="{28A0092B-C50C-407E-A947-70E740481C1C}">
                          <a14:useLocalDpi xmlns:a14="http://schemas.microsoft.com/office/drawing/2010/main" val="0"/>
                        </a:ext>
                      </a:extLst>
                    </a:blip>
                    <a:srcRect l="14964" t="32391" r="14987" b="3473"/>
                    <a:stretch/>
                  </pic:blipFill>
                  <pic:spPr bwMode="auto">
                    <a:xfrm>
                      <a:off x="0" y="0"/>
                      <a:ext cx="127952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410E" w:rsidRDefault="00FC410E" w:rsidP="0046049A">
      <w:pPr>
        <w:spacing w:after="0" w:line="240" w:lineRule="auto"/>
        <w:rPr>
          <w:noProof/>
          <w:sz w:val="24"/>
          <w:szCs w:val="24"/>
          <w:lang w:eastAsia="fr-FR"/>
        </w:rPr>
      </w:pPr>
    </w:p>
    <w:p w:rsidR="00FC410E" w:rsidRDefault="00FC410E" w:rsidP="0046049A">
      <w:pPr>
        <w:spacing w:after="0" w:line="240" w:lineRule="auto"/>
        <w:rPr>
          <w:noProof/>
          <w:sz w:val="24"/>
          <w:szCs w:val="24"/>
          <w:lang w:eastAsia="fr-FR"/>
        </w:rPr>
      </w:pPr>
    </w:p>
    <w:p w:rsidR="00FC410E" w:rsidRDefault="00FC410E" w:rsidP="0046049A">
      <w:pPr>
        <w:spacing w:after="0" w:line="240" w:lineRule="auto"/>
        <w:rPr>
          <w:sz w:val="24"/>
          <w:szCs w:val="24"/>
        </w:rPr>
      </w:pPr>
    </w:p>
    <w:p w:rsidR="00CA27E5" w:rsidRDefault="00CA27E5" w:rsidP="0046049A">
      <w:pPr>
        <w:spacing w:after="0" w:line="240" w:lineRule="auto"/>
        <w:rPr>
          <w:sz w:val="24"/>
          <w:szCs w:val="24"/>
        </w:rPr>
      </w:pPr>
    </w:p>
    <w:p w:rsidR="00CA27E5" w:rsidRDefault="00CA27E5" w:rsidP="0046049A">
      <w:pPr>
        <w:spacing w:after="0" w:line="240" w:lineRule="auto"/>
        <w:rPr>
          <w:sz w:val="24"/>
          <w:szCs w:val="24"/>
        </w:rPr>
      </w:pPr>
    </w:p>
    <w:p w:rsidR="00CA27E5" w:rsidRDefault="00CA27E5" w:rsidP="0046049A">
      <w:pPr>
        <w:spacing w:after="0" w:line="240" w:lineRule="auto"/>
        <w:rPr>
          <w:sz w:val="24"/>
          <w:szCs w:val="24"/>
        </w:rPr>
      </w:pPr>
    </w:p>
    <w:p w:rsidR="00FC410E" w:rsidRDefault="00FC410E" w:rsidP="0046049A">
      <w:pPr>
        <w:spacing w:after="0" w:line="240" w:lineRule="auto"/>
        <w:rPr>
          <w:sz w:val="24"/>
          <w:szCs w:val="24"/>
        </w:rPr>
      </w:pPr>
    </w:p>
    <w:p w:rsidR="00FC410E" w:rsidRDefault="00FC410E" w:rsidP="0046049A">
      <w:pPr>
        <w:spacing w:after="0" w:line="240" w:lineRule="auto"/>
        <w:rPr>
          <w:sz w:val="24"/>
          <w:szCs w:val="24"/>
        </w:rPr>
      </w:pPr>
    </w:p>
    <w:p w:rsidR="00FC410E" w:rsidRDefault="00FC410E" w:rsidP="0046049A">
      <w:pPr>
        <w:spacing w:after="0" w:line="240" w:lineRule="auto"/>
        <w:rPr>
          <w:sz w:val="24"/>
          <w:szCs w:val="24"/>
        </w:rPr>
      </w:pPr>
    </w:p>
    <w:p w:rsidR="00FC410E" w:rsidRDefault="00393337" w:rsidP="0046049A">
      <w:pPr>
        <w:spacing w:after="0" w:line="240" w:lineRule="auto"/>
        <w:rPr>
          <w:sz w:val="24"/>
          <w:szCs w:val="24"/>
        </w:rPr>
      </w:pPr>
      <w:r>
        <w:rPr>
          <w:rFonts w:ascii="Arial" w:hAnsi="Arial" w:cs="Arial"/>
          <w:noProof/>
          <w:color w:val="50677A"/>
          <w:sz w:val="21"/>
          <w:szCs w:val="21"/>
          <w:lang w:eastAsia="fr-FR"/>
        </w:rPr>
        <mc:AlternateContent>
          <mc:Choice Requires="wps">
            <w:drawing>
              <wp:anchor distT="0" distB="0" distL="114300" distR="114300" simplePos="0" relativeHeight="251829248" behindDoc="0" locked="0" layoutInCell="1" allowOverlap="1" wp14:anchorId="0A839AD6" wp14:editId="75D7B3C5">
                <wp:simplePos x="0" y="0"/>
                <wp:positionH relativeFrom="column">
                  <wp:posOffset>3807460</wp:posOffset>
                </wp:positionH>
                <wp:positionV relativeFrom="paragraph">
                  <wp:posOffset>111760</wp:posOffset>
                </wp:positionV>
                <wp:extent cx="2171700" cy="809625"/>
                <wp:effectExtent l="0" t="0" r="19050" b="28575"/>
                <wp:wrapNone/>
                <wp:docPr id="76" name="Zone de texte 76"/>
                <wp:cNvGraphicFramePr/>
                <a:graphic xmlns:a="http://schemas.openxmlformats.org/drawingml/2006/main">
                  <a:graphicData uri="http://schemas.microsoft.com/office/word/2010/wordprocessingShape">
                    <wps:wsp>
                      <wps:cNvSpPr txBox="1"/>
                      <wps:spPr>
                        <a:xfrm>
                          <a:off x="0" y="0"/>
                          <a:ext cx="2171700" cy="809625"/>
                        </a:xfrm>
                        <a:prstGeom prst="rect">
                          <a:avLst/>
                        </a:prstGeom>
                        <a:solidFill>
                          <a:schemeClr val="lt1"/>
                        </a:solidFill>
                        <a:ln w="6350">
                          <a:solidFill>
                            <a:prstClr val="black"/>
                          </a:solidFill>
                        </a:ln>
                      </wps:spPr>
                      <wps:txbx>
                        <w:txbxContent>
                          <w:p w:rsidR="008B5932" w:rsidRPr="00FC410E" w:rsidRDefault="008B5932" w:rsidP="00393337">
                            <w:pPr>
                              <w:spacing w:after="0" w:line="240" w:lineRule="auto"/>
                              <w:jc w:val="center"/>
                              <w:rPr>
                                <w:i/>
                              </w:rPr>
                            </w:pPr>
                            <w:r>
                              <w:rPr>
                                <w:i/>
                              </w:rPr>
                              <w:t>L’inconvénient de la collectivité… ? Et lorsque ça devient « obsessionnel » : traitement ? Proposition d’un temps plaisir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39AD6" id="Zone de texte 76" o:spid="_x0000_s1036" type="#_x0000_t202" style="position:absolute;margin-left:299.8pt;margin-top:8.8pt;width:171pt;height:6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" fillcolor="white [3201]" strokeweight=".5pt">
                <v:textbox>
                  <w:txbxContent>
                    <w:p w:rsidR="008B5932" w:rsidRPr="00FC410E" w:rsidRDefault="008B5932" w:rsidP="00393337">
                      <w:pPr>
                        <w:spacing w:after="0" w:line="240" w:lineRule="auto"/>
                        <w:jc w:val="center"/>
                        <w:rPr>
                          <w:i/>
                        </w:rPr>
                      </w:pPr>
                      <w:r>
                        <w:rPr>
                          <w:i/>
                        </w:rPr>
                        <w:t>L’inconvénient de la collectivité… ? Et lorsque ça devient « obsessionnel » : traitement ? Proposition d’un temps plaisir ?</w:t>
                      </w:r>
                    </w:p>
                  </w:txbxContent>
                </v:textbox>
              </v:shape>
            </w:pict>
          </mc:Fallback>
        </mc:AlternateContent>
      </w:r>
      <w:r>
        <w:rPr>
          <w:rFonts w:ascii="Arial" w:hAnsi="Arial" w:cs="Arial"/>
          <w:noProof/>
          <w:color w:val="50677A"/>
          <w:sz w:val="21"/>
          <w:szCs w:val="21"/>
          <w:lang w:eastAsia="fr-FR"/>
        </w:rPr>
        <mc:AlternateContent>
          <mc:Choice Requires="wps">
            <w:drawing>
              <wp:anchor distT="0" distB="0" distL="114300" distR="114300" simplePos="0" relativeHeight="251781120" behindDoc="0" locked="0" layoutInCell="1" allowOverlap="1" wp14:anchorId="3A3B2937" wp14:editId="0AA8F2A2">
                <wp:simplePos x="0" y="0"/>
                <wp:positionH relativeFrom="column">
                  <wp:posOffset>-142875</wp:posOffset>
                </wp:positionH>
                <wp:positionV relativeFrom="paragraph">
                  <wp:posOffset>195580</wp:posOffset>
                </wp:positionV>
                <wp:extent cx="1181100" cy="590550"/>
                <wp:effectExtent l="0" t="0" r="19050" b="19050"/>
                <wp:wrapNone/>
                <wp:docPr id="68" name="Zone de texte 68"/>
                <wp:cNvGraphicFramePr/>
                <a:graphic xmlns:a="http://schemas.openxmlformats.org/drawingml/2006/main">
                  <a:graphicData uri="http://schemas.microsoft.com/office/word/2010/wordprocessingShape">
                    <wps:wsp>
                      <wps:cNvSpPr txBox="1"/>
                      <wps:spPr>
                        <a:xfrm>
                          <a:off x="0" y="0"/>
                          <a:ext cx="1181100" cy="590550"/>
                        </a:xfrm>
                        <a:prstGeom prst="rect">
                          <a:avLst/>
                        </a:prstGeom>
                        <a:solidFill>
                          <a:schemeClr val="lt1"/>
                        </a:solidFill>
                        <a:ln w="6350">
                          <a:solidFill>
                            <a:prstClr val="black"/>
                          </a:solidFill>
                        </a:ln>
                      </wps:spPr>
                      <wps:txbx>
                        <w:txbxContent>
                          <w:p w:rsidR="008B5932" w:rsidRPr="00FC410E" w:rsidRDefault="008B5932" w:rsidP="007B7826">
                            <w:pPr>
                              <w:spacing w:after="0" w:line="240" w:lineRule="auto"/>
                              <w:jc w:val="center"/>
                              <w:rPr>
                                <w:i/>
                              </w:rPr>
                            </w:pPr>
                            <w:r>
                              <w:rPr>
                                <w:i/>
                              </w:rPr>
                              <w:t>Les frottements de ma coquille m’excitent…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B2937" id="Zone de texte 68" o:spid="_x0000_s1037" type="#_x0000_t202" style="position:absolute;margin-left:-11.25pt;margin-top:15.4pt;width:93pt;height:4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" fillcolor="white [3201]" strokeweight=".5pt">
                <v:textbox>
                  <w:txbxContent>
                    <w:p w:rsidR="008B5932" w:rsidRPr="00FC410E" w:rsidRDefault="008B5932" w:rsidP="007B7826">
                      <w:pPr>
                        <w:spacing w:after="0" w:line="240" w:lineRule="auto"/>
                        <w:jc w:val="center"/>
                        <w:rPr>
                          <w:i/>
                        </w:rPr>
                      </w:pPr>
                      <w:r>
                        <w:rPr>
                          <w:i/>
                        </w:rPr>
                        <w:t>Les frottements de ma coquille m’excitent…</w:t>
                      </w:r>
                    </w:p>
                  </w:txbxContent>
                </v:textbox>
              </v:shape>
            </w:pict>
          </mc:Fallback>
        </mc:AlternateContent>
      </w:r>
    </w:p>
    <w:p w:rsidR="00FC410E" w:rsidRDefault="00393337" w:rsidP="0046049A">
      <w:pPr>
        <w:spacing w:after="0" w:line="240" w:lineRule="auto"/>
        <w:rPr>
          <w:sz w:val="24"/>
          <w:szCs w:val="24"/>
        </w:rPr>
      </w:pPr>
      <w:r>
        <w:rPr>
          <w:rFonts w:ascii="Arial" w:hAnsi="Arial" w:cs="Arial"/>
          <w:noProof/>
          <w:color w:val="50677A"/>
          <w:sz w:val="21"/>
          <w:szCs w:val="21"/>
          <w:lang w:eastAsia="fr-FR"/>
        </w:rPr>
        <mc:AlternateContent>
          <mc:Choice Requires="wps">
            <w:drawing>
              <wp:anchor distT="0" distB="0" distL="114300" distR="114300" simplePos="0" relativeHeight="251805696" behindDoc="0" locked="0" layoutInCell="1" allowOverlap="1" wp14:anchorId="3651F95C" wp14:editId="01D8186A">
                <wp:simplePos x="0" y="0"/>
                <wp:positionH relativeFrom="column">
                  <wp:posOffset>1718945</wp:posOffset>
                </wp:positionH>
                <wp:positionV relativeFrom="paragraph">
                  <wp:posOffset>10160</wp:posOffset>
                </wp:positionV>
                <wp:extent cx="1181100" cy="409575"/>
                <wp:effectExtent l="0" t="0" r="19050" b="28575"/>
                <wp:wrapNone/>
                <wp:docPr id="70" name="Zone de texte 70"/>
                <wp:cNvGraphicFramePr/>
                <a:graphic xmlns:a="http://schemas.openxmlformats.org/drawingml/2006/main">
                  <a:graphicData uri="http://schemas.microsoft.com/office/word/2010/wordprocessingShape">
                    <wps:wsp>
                      <wps:cNvSpPr txBox="1"/>
                      <wps:spPr>
                        <a:xfrm>
                          <a:off x="0" y="0"/>
                          <a:ext cx="1181100" cy="409575"/>
                        </a:xfrm>
                        <a:prstGeom prst="rect">
                          <a:avLst/>
                        </a:prstGeom>
                        <a:solidFill>
                          <a:schemeClr val="lt1"/>
                        </a:solidFill>
                        <a:ln w="6350">
                          <a:solidFill>
                            <a:prstClr val="black"/>
                          </a:solidFill>
                        </a:ln>
                      </wps:spPr>
                      <wps:txbx>
                        <w:txbxContent>
                          <w:p w:rsidR="008B5932" w:rsidRPr="00FC410E" w:rsidRDefault="008B5932" w:rsidP="00B128ED">
                            <w:pPr>
                              <w:spacing w:after="0" w:line="240" w:lineRule="auto"/>
                              <w:jc w:val="center"/>
                              <w:rPr>
                                <w:i/>
                              </w:rPr>
                            </w:pPr>
                            <w:r>
                              <w:rPr>
                                <w:i/>
                              </w:rPr>
                              <w:t>Les limites du toucher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F95C" id="Zone de texte 70" o:spid="_x0000_s1038" type="#_x0000_t202" style="position:absolute;margin-left:135.35pt;margin-top:.8pt;width:93pt;height:3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" fillcolor="white [3201]" strokeweight=".5pt">
                <v:textbox>
                  <w:txbxContent>
                    <w:p w:rsidR="008B5932" w:rsidRPr="00FC410E" w:rsidRDefault="008B5932" w:rsidP="00B128ED">
                      <w:pPr>
                        <w:spacing w:after="0" w:line="240" w:lineRule="auto"/>
                        <w:jc w:val="center"/>
                        <w:rPr>
                          <w:i/>
                        </w:rPr>
                      </w:pPr>
                      <w:r>
                        <w:rPr>
                          <w:i/>
                        </w:rPr>
                        <w:t>Les limites du toucher</w:t>
                      </w:r>
                    </w:p>
                  </w:txbxContent>
                </v:textbox>
              </v:shape>
            </w:pict>
          </mc:Fallback>
        </mc:AlternateContent>
      </w:r>
    </w:p>
    <w:p w:rsidR="00FC410E" w:rsidRDefault="00FC410E" w:rsidP="0046049A">
      <w:pPr>
        <w:spacing w:after="0" w:line="240" w:lineRule="auto"/>
        <w:rPr>
          <w:sz w:val="24"/>
          <w:szCs w:val="24"/>
        </w:rPr>
      </w:pPr>
    </w:p>
    <w:p w:rsidR="00FC410E" w:rsidRDefault="00393337" w:rsidP="0046049A">
      <w:pPr>
        <w:spacing w:after="0" w:line="240" w:lineRule="auto"/>
        <w:rPr>
          <w:sz w:val="24"/>
          <w:szCs w:val="24"/>
        </w:rPr>
      </w:pPr>
      <w:r>
        <w:rPr>
          <w:noProof/>
          <w:sz w:val="24"/>
          <w:szCs w:val="24"/>
          <w:lang w:eastAsia="fr-FR"/>
        </w:rPr>
        <w:drawing>
          <wp:anchor distT="0" distB="0" distL="114300" distR="114300" simplePos="0" relativeHeight="251822080" behindDoc="1" locked="0" layoutInCell="1" allowOverlap="1" wp14:anchorId="3F4775D1" wp14:editId="337FBAB4">
            <wp:simplePos x="0" y="0"/>
            <wp:positionH relativeFrom="column">
              <wp:posOffset>1399540</wp:posOffset>
            </wp:positionH>
            <wp:positionV relativeFrom="paragraph">
              <wp:posOffset>39370</wp:posOffset>
            </wp:positionV>
            <wp:extent cx="1964690" cy="1466850"/>
            <wp:effectExtent l="0" t="0" r="0" b="0"/>
            <wp:wrapTight wrapText="bothSides">
              <wp:wrapPolygon edited="0">
                <wp:start x="0" y="0"/>
                <wp:lineTo x="0" y="21319"/>
                <wp:lineTo x="21363" y="21319"/>
                <wp:lineTo x="21363" y="0"/>
                <wp:lineTo x="0" y="0"/>
              </wp:wrapPolygon>
            </wp:wrapTight>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rabantP6.PNG"/>
                    <pic:cNvPicPr/>
                  </pic:nvPicPr>
                  <pic:blipFill rotWithShape="1">
                    <a:blip r:embed="rId33" cstate="print">
                      <a:extLst>
                        <a:ext uri="{28A0092B-C50C-407E-A947-70E740481C1C}">
                          <a14:useLocalDpi xmlns:a14="http://schemas.microsoft.com/office/drawing/2010/main" val="0"/>
                        </a:ext>
                      </a:extLst>
                    </a:blip>
                    <a:srcRect l="1075" t="9646"/>
                    <a:stretch/>
                  </pic:blipFill>
                  <pic:spPr bwMode="auto">
                    <a:xfrm>
                      <a:off x="0" y="0"/>
                      <a:ext cx="196469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fr-FR"/>
        </w:rPr>
        <w:drawing>
          <wp:anchor distT="0" distB="0" distL="114300" distR="114300" simplePos="0" relativeHeight="251796480" behindDoc="1" locked="0" layoutInCell="1" allowOverlap="1" wp14:anchorId="45DA71CF" wp14:editId="684CFAB9">
            <wp:simplePos x="0" y="0"/>
            <wp:positionH relativeFrom="column">
              <wp:posOffset>-147955</wp:posOffset>
            </wp:positionH>
            <wp:positionV relativeFrom="paragraph">
              <wp:posOffset>182245</wp:posOffset>
            </wp:positionV>
            <wp:extent cx="1162050" cy="1578610"/>
            <wp:effectExtent l="0" t="0" r="0" b="2540"/>
            <wp:wrapTight wrapText="bothSides">
              <wp:wrapPolygon edited="0">
                <wp:start x="0" y="0"/>
                <wp:lineTo x="0" y="21374"/>
                <wp:lineTo x="21246" y="21374"/>
                <wp:lineTo x="21246"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rabantP4.PNG"/>
                    <pic:cNvPicPr/>
                  </pic:nvPicPr>
                  <pic:blipFill rotWithShape="1">
                    <a:blip r:embed="rId34" cstate="print">
                      <a:extLst>
                        <a:ext uri="{28A0092B-C50C-407E-A947-70E740481C1C}">
                          <a14:useLocalDpi xmlns:a14="http://schemas.microsoft.com/office/drawing/2010/main" val="0"/>
                        </a:ext>
                      </a:extLst>
                    </a:blip>
                    <a:srcRect l="9096" t="12871" r="5912" b="1463"/>
                    <a:stretch/>
                  </pic:blipFill>
                  <pic:spPr bwMode="auto">
                    <a:xfrm>
                      <a:off x="0" y="0"/>
                      <a:ext cx="1162050" cy="157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410E" w:rsidRDefault="00393337" w:rsidP="0046049A">
      <w:pPr>
        <w:spacing w:after="0" w:line="240" w:lineRule="auto"/>
        <w:rPr>
          <w:sz w:val="24"/>
          <w:szCs w:val="24"/>
        </w:rPr>
      </w:pPr>
      <w:r>
        <w:rPr>
          <w:noProof/>
          <w:sz w:val="24"/>
          <w:szCs w:val="24"/>
          <w:lang w:eastAsia="fr-FR"/>
        </w:rPr>
        <w:drawing>
          <wp:anchor distT="0" distB="0" distL="114300" distR="114300" simplePos="0" relativeHeight="251832320" behindDoc="1" locked="0" layoutInCell="1" allowOverlap="1" wp14:anchorId="43FD89D6" wp14:editId="709DA21E">
            <wp:simplePos x="0" y="0"/>
            <wp:positionH relativeFrom="column">
              <wp:posOffset>2524125</wp:posOffset>
            </wp:positionH>
            <wp:positionV relativeFrom="paragraph">
              <wp:posOffset>139065</wp:posOffset>
            </wp:positionV>
            <wp:extent cx="2495550" cy="1394460"/>
            <wp:effectExtent l="0" t="0" r="0" b="0"/>
            <wp:wrapTight wrapText="bothSides">
              <wp:wrapPolygon edited="0">
                <wp:start x="0" y="0"/>
                <wp:lineTo x="0" y="21246"/>
                <wp:lineTo x="21435" y="21246"/>
                <wp:lineTo x="21435" y="0"/>
                <wp:lineTo x="0" y="0"/>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rabantP10.PNG"/>
                    <pic:cNvPicPr/>
                  </pic:nvPicPr>
                  <pic:blipFill rotWithShape="1">
                    <a:blip r:embed="rId35">
                      <a:extLst>
                        <a:ext uri="{28A0092B-C50C-407E-A947-70E740481C1C}">
                          <a14:useLocalDpi xmlns:a14="http://schemas.microsoft.com/office/drawing/2010/main" val="0"/>
                        </a:ext>
                      </a:extLst>
                    </a:blip>
                    <a:srcRect t="23973" r="2174" b="1370"/>
                    <a:stretch/>
                  </pic:blipFill>
                  <pic:spPr bwMode="auto">
                    <a:xfrm>
                      <a:off x="0" y="0"/>
                      <a:ext cx="2495550" cy="139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410E" w:rsidRDefault="00FC410E" w:rsidP="0046049A">
      <w:pPr>
        <w:spacing w:after="0" w:line="240" w:lineRule="auto"/>
        <w:rPr>
          <w:sz w:val="24"/>
          <w:szCs w:val="24"/>
        </w:rPr>
      </w:pPr>
    </w:p>
    <w:p w:rsidR="00FC410E" w:rsidRDefault="00FC410E" w:rsidP="0046049A">
      <w:pPr>
        <w:spacing w:after="0" w:line="240" w:lineRule="auto"/>
        <w:rPr>
          <w:sz w:val="24"/>
          <w:szCs w:val="24"/>
        </w:rPr>
      </w:pPr>
    </w:p>
    <w:p w:rsidR="007B7826" w:rsidRDefault="007B7826" w:rsidP="0046049A">
      <w:pPr>
        <w:spacing w:after="0" w:line="240" w:lineRule="auto"/>
        <w:rPr>
          <w:sz w:val="24"/>
          <w:szCs w:val="24"/>
        </w:rPr>
      </w:pPr>
    </w:p>
    <w:p w:rsidR="007B7826" w:rsidRDefault="007B7826" w:rsidP="0046049A">
      <w:pPr>
        <w:spacing w:after="0" w:line="240" w:lineRule="auto"/>
        <w:rPr>
          <w:sz w:val="24"/>
          <w:szCs w:val="24"/>
        </w:rPr>
      </w:pPr>
    </w:p>
    <w:p w:rsidR="007B7826" w:rsidRDefault="007B7826" w:rsidP="0046049A">
      <w:pPr>
        <w:spacing w:after="0" w:line="240" w:lineRule="auto"/>
        <w:rPr>
          <w:sz w:val="24"/>
          <w:szCs w:val="24"/>
        </w:rPr>
      </w:pPr>
    </w:p>
    <w:p w:rsidR="007B7826" w:rsidRDefault="007B7826" w:rsidP="0046049A">
      <w:pPr>
        <w:spacing w:after="0" w:line="240" w:lineRule="auto"/>
        <w:rPr>
          <w:sz w:val="24"/>
          <w:szCs w:val="24"/>
        </w:rPr>
      </w:pPr>
    </w:p>
    <w:p w:rsidR="007B7826" w:rsidRDefault="007B7826" w:rsidP="0046049A">
      <w:pPr>
        <w:spacing w:after="0" w:line="240" w:lineRule="auto"/>
        <w:rPr>
          <w:sz w:val="24"/>
          <w:szCs w:val="24"/>
        </w:rPr>
      </w:pPr>
    </w:p>
    <w:p w:rsidR="007B7826" w:rsidRDefault="007B7826" w:rsidP="0046049A">
      <w:pPr>
        <w:spacing w:after="0" w:line="240" w:lineRule="auto"/>
        <w:rPr>
          <w:sz w:val="24"/>
          <w:szCs w:val="24"/>
        </w:rPr>
      </w:pPr>
    </w:p>
    <w:p w:rsidR="002821E9" w:rsidRPr="002821E9" w:rsidRDefault="002821E9" w:rsidP="0046049A">
      <w:pPr>
        <w:spacing w:after="0" w:line="240" w:lineRule="auto"/>
        <w:rPr>
          <w:sz w:val="16"/>
          <w:szCs w:val="16"/>
        </w:rPr>
      </w:pPr>
    </w:p>
    <w:p w:rsidR="007B7826" w:rsidRDefault="00186761" w:rsidP="0046049A">
      <w:pPr>
        <w:spacing w:after="0" w:line="240" w:lineRule="auto"/>
        <w:rPr>
          <w:sz w:val="24"/>
          <w:szCs w:val="24"/>
        </w:rPr>
      </w:pPr>
      <w:r>
        <w:rPr>
          <w:sz w:val="24"/>
          <w:szCs w:val="24"/>
        </w:rPr>
        <w:t>Devant ces enjeux repérés, l’enjeu est :</w:t>
      </w:r>
    </w:p>
    <w:p w:rsidR="008B5932" w:rsidRPr="00186761" w:rsidRDefault="008B5932" w:rsidP="00186761">
      <w:pPr>
        <w:pStyle w:val="Paragraphedeliste"/>
        <w:numPr>
          <w:ilvl w:val="0"/>
          <w:numId w:val="5"/>
        </w:numPr>
        <w:spacing w:after="0" w:line="240" w:lineRule="auto"/>
        <w:ind w:left="284" w:hanging="214"/>
        <w:jc w:val="both"/>
        <w:rPr>
          <w:sz w:val="24"/>
          <w:szCs w:val="24"/>
        </w:rPr>
      </w:pPr>
      <w:r w:rsidRPr="00186761">
        <w:rPr>
          <w:sz w:val="24"/>
          <w:szCs w:val="24"/>
        </w:rPr>
        <w:t>De prendre en compte la dimension affective et sexuelle chez la personne poly</w:t>
      </w:r>
      <w:r w:rsidR="002821E9">
        <w:rPr>
          <w:sz w:val="24"/>
          <w:szCs w:val="24"/>
        </w:rPr>
        <w:softHyphen/>
      </w:r>
      <w:r w:rsidRPr="00186761">
        <w:rPr>
          <w:sz w:val="24"/>
          <w:szCs w:val="24"/>
        </w:rPr>
        <w:t>handicapé</w:t>
      </w:r>
      <w:r w:rsidR="002821E9">
        <w:rPr>
          <w:sz w:val="24"/>
          <w:szCs w:val="24"/>
        </w:rPr>
        <w:t xml:space="preserve">e </w:t>
      </w:r>
      <w:r w:rsidRPr="00186761">
        <w:rPr>
          <w:sz w:val="24"/>
          <w:szCs w:val="24"/>
        </w:rPr>
        <w:t>: c’est garantir le respect de sa dignité, de son intégrité, de sa vie privée, de son intimité. C’est reconnaitre sa position de sujet de désirs, non exclusivement objet de soin.</w:t>
      </w:r>
    </w:p>
    <w:p w:rsidR="008B5932" w:rsidRPr="00186761" w:rsidRDefault="008B5932" w:rsidP="00186761">
      <w:pPr>
        <w:pStyle w:val="Paragraphedeliste"/>
        <w:numPr>
          <w:ilvl w:val="0"/>
          <w:numId w:val="5"/>
        </w:numPr>
        <w:spacing w:after="0" w:line="240" w:lineRule="auto"/>
        <w:ind w:left="284" w:hanging="214"/>
        <w:jc w:val="both"/>
        <w:rPr>
          <w:sz w:val="24"/>
          <w:szCs w:val="24"/>
        </w:rPr>
      </w:pPr>
      <w:r w:rsidRPr="00186761">
        <w:rPr>
          <w:sz w:val="24"/>
          <w:szCs w:val="24"/>
        </w:rPr>
        <w:t>De reconnaître que la personne polyhandicapée est avant tout une personne humaine ayant les mêmes besoins que toute personne et qu’il faut lui offrir un épanouissement et un bien-être affectifs, relationnels et sexuels</w:t>
      </w:r>
      <w:r w:rsidR="00186761">
        <w:rPr>
          <w:sz w:val="24"/>
          <w:szCs w:val="24"/>
        </w:rPr>
        <w:t>.</w:t>
      </w:r>
    </w:p>
    <w:p w:rsidR="0046049A" w:rsidRDefault="0046049A" w:rsidP="0046049A">
      <w:pPr>
        <w:spacing w:after="0"/>
      </w:pPr>
      <w:r>
        <w:rPr>
          <w:noProof/>
          <w:lang w:eastAsia="fr-FR"/>
        </w:rPr>
        <w:lastRenderedPageBreak/>
        <w:drawing>
          <wp:inline distT="0" distB="0" distL="0" distR="0" wp14:anchorId="31B80B50" wp14:editId="7C96B920">
            <wp:extent cx="390525" cy="3484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46049A" w:rsidRPr="00602C62" w:rsidRDefault="0046049A" w:rsidP="0046049A">
      <w:pPr>
        <w:spacing w:after="0"/>
        <w:rPr>
          <w:sz w:val="12"/>
          <w:szCs w:val="12"/>
        </w:rPr>
      </w:pPr>
    </w:p>
    <w:p w:rsidR="0046049A" w:rsidRDefault="0046049A" w:rsidP="0046049A">
      <w:pPr>
        <w:pBdr>
          <w:bottom w:val="dotted" w:sz="4" w:space="1" w:color="auto"/>
        </w:pBdr>
        <w:spacing w:after="0"/>
      </w:pPr>
    </w:p>
    <w:p w:rsidR="002821E9" w:rsidRPr="00602C62" w:rsidRDefault="002821E9" w:rsidP="002821E9">
      <w:pPr>
        <w:spacing w:after="0"/>
        <w:rPr>
          <w:sz w:val="12"/>
          <w:szCs w:val="12"/>
        </w:rPr>
      </w:pPr>
    </w:p>
    <w:p w:rsidR="002821E9" w:rsidRDefault="002821E9" w:rsidP="002821E9">
      <w:pPr>
        <w:pBdr>
          <w:bottom w:val="dotted" w:sz="4" w:space="1" w:color="auto"/>
        </w:pBdr>
        <w:spacing w:after="0"/>
      </w:pPr>
    </w:p>
    <w:p w:rsidR="002821E9" w:rsidRPr="00602C62" w:rsidRDefault="002821E9" w:rsidP="002821E9">
      <w:pPr>
        <w:spacing w:after="0"/>
        <w:rPr>
          <w:sz w:val="12"/>
          <w:szCs w:val="12"/>
        </w:rPr>
      </w:pPr>
    </w:p>
    <w:p w:rsidR="002821E9" w:rsidRDefault="002821E9" w:rsidP="002821E9">
      <w:pPr>
        <w:pBdr>
          <w:bottom w:val="dotted" w:sz="4" w:space="1" w:color="auto"/>
        </w:pBdr>
        <w:spacing w:after="0"/>
      </w:pPr>
    </w:p>
    <w:p w:rsidR="002821E9" w:rsidRPr="00602C62" w:rsidRDefault="002821E9" w:rsidP="002821E9">
      <w:pPr>
        <w:spacing w:after="0"/>
        <w:rPr>
          <w:sz w:val="12"/>
          <w:szCs w:val="12"/>
        </w:rPr>
      </w:pPr>
    </w:p>
    <w:p w:rsidR="002821E9" w:rsidRDefault="002821E9" w:rsidP="002821E9">
      <w:pPr>
        <w:pBdr>
          <w:bottom w:val="dotted" w:sz="4" w:space="1" w:color="auto"/>
        </w:pBdr>
        <w:spacing w:after="0"/>
      </w:pPr>
    </w:p>
    <w:p w:rsidR="007E0A1B" w:rsidRDefault="007E0A1B" w:rsidP="006047AE">
      <w:pPr>
        <w:spacing w:after="0" w:line="240" w:lineRule="auto"/>
        <w:rPr>
          <w:b/>
        </w:rPr>
      </w:pPr>
    </w:p>
    <w:p w:rsidR="007E0A1B" w:rsidRDefault="007E0A1B" w:rsidP="006047AE">
      <w:pPr>
        <w:spacing w:after="0" w:line="240" w:lineRule="auto"/>
        <w:rPr>
          <w:b/>
        </w:rPr>
      </w:pPr>
    </w:p>
    <w:p w:rsidR="002821E9" w:rsidRDefault="002821E9" w:rsidP="006047AE">
      <w:pPr>
        <w:spacing w:after="0" w:line="240" w:lineRule="auto"/>
        <w:rPr>
          <w:b/>
        </w:rPr>
      </w:pPr>
    </w:p>
    <w:p w:rsidR="002821E9" w:rsidRDefault="002821E9" w:rsidP="006047AE">
      <w:pPr>
        <w:spacing w:after="0" w:line="240" w:lineRule="auto"/>
        <w:rPr>
          <w:b/>
        </w:rPr>
      </w:pPr>
    </w:p>
    <w:p w:rsidR="002821E9" w:rsidRDefault="002821E9" w:rsidP="006047AE">
      <w:pPr>
        <w:spacing w:after="0" w:line="240" w:lineRule="auto"/>
        <w:rPr>
          <w:b/>
        </w:rPr>
      </w:pPr>
    </w:p>
    <w:p w:rsidR="007E0A1B" w:rsidRDefault="007E0A1B" w:rsidP="007E0A1B">
      <w:pPr>
        <w:spacing w:after="0"/>
        <w:ind w:left="-284"/>
        <w:rPr>
          <w:b/>
          <w:sz w:val="24"/>
          <w:szCs w:val="24"/>
        </w:rPr>
      </w:pPr>
      <w:r w:rsidRPr="003038D7">
        <w:rPr>
          <w:sz w:val="36"/>
          <w:szCs w:val="36"/>
        </w:rPr>
        <w:lastRenderedPageBreak/>
        <w:sym w:font="Wingdings 2" w:char="F052"/>
      </w:r>
      <w:r>
        <w:t xml:space="preserve"> </w:t>
      </w:r>
      <w:r>
        <w:rPr>
          <w:b/>
          <w:sz w:val="26"/>
          <w:szCs w:val="26"/>
        </w:rPr>
        <w:t>14</w:t>
      </w:r>
      <w:r w:rsidRPr="003038D7">
        <w:rPr>
          <w:b/>
          <w:sz w:val="26"/>
          <w:szCs w:val="26"/>
        </w:rPr>
        <w:t>h</w:t>
      </w:r>
      <w:r>
        <w:rPr>
          <w:b/>
          <w:sz w:val="26"/>
          <w:szCs w:val="26"/>
        </w:rPr>
        <w:t xml:space="preserve"> 45</w:t>
      </w:r>
      <w:r w:rsidRPr="003038D7">
        <w:rPr>
          <w:b/>
          <w:sz w:val="26"/>
          <w:szCs w:val="26"/>
        </w:rPr>
        <w:t xml:space="preserve"> : </w:t>
      </w:r>
      <w:r>
        <w:rPr>
          <w:b/>
          <w:sz w:val="26"/>
          <w:szCs w:val="26"/>
        </w:rPr>
        <w:t>Respecter les compétences affectives dans la vie sociale</w:t>
      </w:r>
    </w:p>
    <w:p w:rsidR="007E0A1B" w:rsidRDefault="007E0A1B" w:rsidP="007E0A1B">
      <w:pPr>
        <w:pBdr>
          <w:bottom w:val="single" w:sz="6" w:space="1" w:color="auto"/>
        </w:pBdr>
        <w:spacing w:after="0"/>
        <w:ind w:left="142"/>
        <w:rPr>
          <w:i/>
          <w:sz w:val="24"/>
          <w:szCs w:val="24"/>
        </w:rPr>
      </w:pPr>
      <w:r>
        <w:rPr>
          <w:i/>
          <w:sz w:val="24"/>
          <w:szCs w:val="24"/>
        </w:rPr>
        <w:t>Aurélie LHOEZ, Psychologue, MAS Baisieux</w:t>
      </w:r>
    </w:p>
    <w:p w:rsidR="007E0A1B" w:rsidRDefault="007E0A1B" w:rsidP="007E0A1B">
      <w:pPr>
        <w:pStyle w:val="NormalWeb"/>
        <w:rPr>
          <w:rFonts w:ascii="Tahoma" w:eastAsia="Times New Roman" w:hAnsi="Tahoma" w:cs="Tahoma"/>
          <w:color w:val="000000"/>
          <w:sz w:val="20"/>
          <w:szCs w:val="20"/>
        </w:rPr>
      </w:pPr>
    </w:p>
    <w:p w:rsidR="007272F9" w:rsidRPr="007272F9" w:rsidRDefault="00C85B29" w:rsidP="0042232E">
      <w:pPr>
        <w:pStyle w:val="NormalWeb"/>
        <w:numPr>
          <w:ilvl w:val="0"/>
          <w:numId w:val="7"/>
        </w:numPr>
        <w:rPr>
          <w:rFonts w:asciiTheme="minorHAnsi" w:hAnsiTheme="minorHAnsi" w:cs="Arial"/>
          <w:color w:val="50677A"/>
        </w:rPr>
      </w:pPr>
      <w:proofErr w:type="spellStart"/>
      <w:r>
        <w:rPr>
          <w:rFonts w:asciiTheme="minorHAnsi" w:hAnsiTheme="minorHAnsi" w:cs="Arial"/>
          <w:color w:val="50677A"/>
        </w:rPr>
        <w:t>Apei</w:t>
      </w:r>
      <w:proofErr w:type="spellEnd"/>
      <w:r>
        <w:rPr>
          <w:rFonts w:asciiTheme="minorHAnsi" w:hAnsiTheme="minorHAnsi" w:cs="Arial"/>
          <w:color w:val="50677A"/>
        </w:rPr>
        <w:t xml:space="preserve"> </w:t>
      </w:r>
      <w:r w:rsidR="007272F9" w:rsidRPr="007272F9">
        <w:rPr>
          <w:rFonts w:asciiTheme="minorHAnsi" w:hAnsiTheme="minorHAnsi" w:cs="Arial"/>
          <w:color w:val="50677A"/>
        </w:rPr>
        <w:t xml:space="preserve">Les Papillons Blancs </w:t>
      </w:r>
      <w:r w:rsidR="007272F9">
        <w:rPr>
          <w:rFonts w:asciiTheme="minorHAnsi" w:hAnsiTheme="minorHAnsi" w:cs="Arial"/>
          <w:color w:val="50677A"/>
        </w:rPr>
        <w:t>de Lille</w:t>
      </w:r>
    </w:p>
    <w:p w:rsidR="007272F9" w:rsidRDefault="007272F9" w:rsidP="0042232E">
      <w:pPr>
        <w:pStyle w:val="NormalWeb"/>
        <w:ind w:left="284" w:firstLine="218"/>
        <w:rPr>
          <w:rFonts w:asciiTheme="minorHAnsi" w:hAnsiTheme="minorHAnsi" w:cs="Arial"/>
          <w:color w:val="50677A"/>
        </w:rPr>
      </w:pPr>
      <w:r>
        <w:rPr>
          <w:rFonts w:asciiTheme="minorHAnsi" w:hAnsiTheme="minorHAnsi" w:cs="Arial"/>
          <w:color w:val="50677A"/>
        </w:rPr>
        <w:t xml:space="preserve">MAS Frédéric </w:t>
      </w:r>
      <w:proofErr w:type="spellStart"/>
      <w:r>
        <w:rPr>
          <w:rFonts w:asciiTheme="minorHAnsi" w:hAnsiTheme="minorHAnsi" w:cs="Arial"/>
          <w:color w:val="50677A"/>
        </w:rPr>
        <w:t>Dewulf</w:t>
      </w:r>
      <w:proofErr w:type="spellEnd"/>
      <w:r>
        <w:rPr>
          <w:rFonts w:asciiTheme="minorHAnsi" w:hAnsiTheme="minorHAnsi" w:cs="Arial"/>
          <w:color w:val="50677A"/>
        </w:rPr>
        <w:t xml:space="preserve"> – Route de </w:t>
      </w:r>
      <w:proofErr w:type="spellStart"/>
      <w:r>
        <w:rPr>
          <w:rFonts w:asciiTheme="minorHAnsi" w:hAnsiTheme="minorHAnsi" w:cs="Arial"/>
          <w:color w:val="50677A"/>
        </w:rPr>
        <w:t>Camphin</w:t>
      </w:r>
      <w:proofErr w:type="spellEnd"/>
      <w:r>
        <w:rPr>
          <w:rFonts w:asciiTheme="minorHAnsi" w:hAnsiTheme="minorHAnsi" w:cs="Arial"/>
          <w:color w:val="50677A"/>
        </w:rPr>
        <w:t xml:space="preserve"> – 59780 BAISIEUX</w:t>
      </w:r>
    </w:p>
    <w:p w:rsidR="007272F9" w:rsidRPr="007272F9" w:rsidRDefault="007272F9" w:rsidP="0042232E">
      <w:pPr>
        <w:pStyle w:val="NormalWeb"/>
        <w:ind w:left="284" w:firstLine="218"/>
        <w:rPr>
          <w:rFonts w:asciiTheme="minorHAnsi" w:eastAsia="Times New Roman" w:hAnsiTheme="minorHAnsi" w:cs="Tahoma"/>
          <w:color w:val="000000"/>
        </w:rPr>
      </w:pPr>
      <w:r>
        <w:rPr>
          <w:rFonts w:asciiTheme="minorHAnsi" w:hAnsiTheme="minorHAnsi" w:cs="Arial"/>
          <w:color w:val="50677A"/>
        </w:rPr>
        <w:t xml:space="preserve">T. 03 28 80 04 59 </w:t>
      </w:r>
      <w:r w:rsidR="004C1202">
        <w:rPr>
          <w:rFonts w:asciiTheme="minorHAnsi" w:hAnsiTheme="minorHAnsi" w:cs="Arial"/>
          <w:color w:val="50677A"/>
        </w:rPr>
        <w:t>– Courriel :</w:t>
      </w:r>
      <w:r w:rsidR="004C1202" w:rsidRPr="004C1202">
        <w:rPr>
          <w:rFonts w:asciiTheme="minorHAnsi" w:hAnsiTheme="minorHAnsi" w:cs="Arial"/>
          <w:color w:val="365F91" w:themeColor="accent1" w:themeShade="BF"/>
        </w:rPr>
        <w:t xml:space="preserve"> </w:t>
      </w:r>
      <w:hyperlink r:id="rId36" w:history="1">
        <w:r w:rsidR="004C1202" w:rsidRPr="004C1202">
          <w:rPr>
            <w:rStyle w:val="Lienhypertexte"/>
            <w:rFonts w:asciiTheme="minorHAnsi" w:hAnsiTheme="minorHAnsi" w:cs="Tahoma"/>
            <w:color w:val="365F91" w:themeColor="accent1" w:themeShade="BF"/>
          </w:rPr>
          <w:t>fax.mas.dewulf@papillonsblancs-lille.org</w:t>
        </w:r>
      </w:hyperlink>
    </w:p>
    <w:p w:rsidR="007272F9" w:rsidRDefault="007272F9" w:rsidP="007E0A1B">
      <w:pPr>
        <w:pStyle w:val="NormalWeb"/>
        <w:rPr>
          <w:rFonts w:ascii="Tahoma" w:eastAsia="Times New Roman" w:hAnsi="Tahoma" w:cs="Tahoma"/>
          <w:color w:val="000000"/>
          <w:sz w:val="20"/>
          <w:szCs w:val="20"/>
        </w:rPr>
      </w:pPr>
    </w:p>
    <w:p w:rsidR="004C1202" w:rsidRDefault="004C1202" w:rsidP="004C1202">
      <w:pPr>
        <w:pStyle w:val="NormalWeb"/>
        <w:jc w:val="center"/>
        <w:rPr>
          <w:rFonts w:ascii="Tahoma" w:eastAsia="Times New Roman" w:hAnsi="Tahoma" w:cs="Tahoma"/>
          <w:color w:val="000000"/>
          <w:sz w:val="20"/>
          <w:szCs w:val="20"/>
        </w:rPr>
      </w:pPr>
      <w:r>
        <w:rPr>
          <w:rFonts w:ascii="Tahoma" w:eastAsia="Times New Roman" w:hAnsi="Tahoma" w:cs="Tahoma"/>
          <w:color w:val="000000"/>
          <w:sz w:val="20"/>
          <w:szCs w:val="20"/>
        </w:rPr>
        <w:t>**</w:t>
      </w:r>
    </w:p>
    <w:p w:rsidR="006047AE" w:rsidRPr="007E0A1B" w:rsidRDefault="006047AE" w:rsidP="007E0A1B">
      <w:pPr>
        <w:shd w:val="clear" w:color="auto" w:fill="FFFFFF"/>
        <w:spacing w:after="0" w:line="240" w:lineRule="auto"/>
        <w:jc w:val="both"/>
        <w:rPr>
          <w:rFonts w:cs="Helvetica"/>
          <w:color w:val="000000"/>
          <w:sz w:val="24"/>
          <w:szCs w:val="24"/>
        </w:rPr>
      </w:pPr>
      <w:r w:rsidRPr="007E0A1B">
        <w:rPr>
          <w:rFonts w:cs="Helvetica"/>
          <w:color w:val="000000"/>
          <w:sz w:val="24"/>
          <w:szCs w:val="24"/>
        </w:rPr>
        <w:t>"Les compétences affectives et sociales des personnes que nous accompagnons semblent épargnées par le polyhandicap mais sont beaucoup plus difficiles à décrypter, décoder. Comment en institution valoriser ces compétences</w:t>
      </w:r>
      <w:r w:rsidR="00934756">
        <w:rPr>
          <w:rFonts w:cs="Helvetica"/>
          <w:color w:val="000000"/>
          <w:sz w:val="24"/>
          <w:szCs w:val="24"/>
        </w:rPr>
        <w:t xml:space="preserve"> </w:t>
      </w:r>
      <w:r w:rsidRPr="007E0A1B">
        <w:rPr>
          <w:rFonts w:cs="Helvetica"/>
          <w:color w:val="000000"/>
          <w:sz w:val="24"/>
          <w:szCs w:val="24"/>
        </w:rPr>
        <w:t>? Au travers de certains exemples dans ma pratique professionnelle, j'ai essayé d'établir quelques pistes pour valoriser ces compétences."</w:t>
      </w:r>
    </w:p>
    <w:p w:rsidR="00934756" w:rsidRPr="00602C62" w:rsidRDefault="00934756" w:rsidP="00934756">
      <w:pPr>
        <w:spacing w:after="0" w:line="240" w:lineRule="auto"/>
        <w:rPr>
          <w:sz w:val="24"/>
          <w:szCs w:val="24"/>
        </w:rPr>
      </w:pPr>
    </w:p>
    <w:p w:rsidR="00934756" w:rsidRDefault="00934756" w:rsidP="00934756">
      <w:pPr>
        <w:spacing w:after="0"/>
      </w:pPr>
      <w:r>
        <w:rPr>
          <w:noProof/>
          <w:lang w:eastAsia="fr-FR"/>
        </w:rPr>
        <w:drawing>
          <wp:inline distT="0" distB="0" distL="0" distR="0" wp14:anchorId="0BD651AF" wp14:editId="3808504F">
            <wp:extent cx="390525" cy="3484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934756" w:rsidRDefault="00934756" w:rsidP="00934756">
      <w:pPr>
        <w:pBdr>
          <w:bottom w:val="dotted" w:sz="4" w:space="1" w:color="auto"/>
        </w:pBdr>
        <w:spacing w:after="0"/>
      </w:pPr>
    </w:p>
    <w:p w:rsidR="00934756" w:rsidRPr="00602C62" w:rsidRDefault="00934756" w:rsidP="00934756">
      <w:pPr>
        <w:spacing w:after="0"/>
        <w:rPr>
          <w:sz w:val="12"/>
          <w:szCs w:val="12"/>
        </w:rPr>
      </w:pPr>
    </w:p>
    <w:p w:rsidR="006047AE" w:rsidRDefault="006047AE" w:rsidP="007E0D8F">
      <w:pPr>
        <w:pStyle w:val="NormalWeb"/>
        <w:rPr>
          <w:rFonts w:ascii="Tahoma" w:eastAsia="Times New Roman" w:hAnsi="Tahoma" w:cs="Tahoma"/>
          <w:color w:val="000000"/>
          <w:sz w:val="20"/>
          <w:szCs w:val="20"/>
        </w:rPr>
      </w:pPr>
    </w:p>
    <w:p w:rsidR="007E0D8F" w:rsidRDefault="007E0D8F" w:rsidP="007E0D8F">
      <w:pPr>
        <w:pStyle w:val="NormalWeb"/>
        <w:rPr>
          <w:rFonts w:ascii="Tahoma" w:eastAsia="Times New Roman" w:hAnsi="Tahoma" w:cs="Tahoma"/>
          <w:color w:val="000000"/>
          <w:sz w:val="20"/>
          <w:szCs w:val="20"/>
        </w:rPr>
      </w:pPr>
    </w:p>
    <w:p w:rsidR="007E0D8F" w:rsidRPr="003038D7" w:rsidRDefault="007E0D8F" w:rsidP="007E0D8F">
      <w:pPr>
        <w:pStyle w:val="NormalWeb"/>
        <w:rPr>
          <w:rFonts w:ascii="Tahoma" w:eastAsia="Times New Roman" w:hAnsi="Tahoma" w:cs="Tahoma"/>
          <w:color w:val="000000"/>
          <w:sz w:val="20"/>
          <w:szCs w:val="20"/>
        </w:rPr>
      </w:pPr>
    </w:p>
    <w:p w:rsidR="006047AE" w:rsidRDefault="006047AE" w:rsidP="006047AE">
      <w:pPr>
        <w:spacing w:after="0"/>
        <w:ind w:left="-284"/>
        <w:rPr>
          <w:b/>
          <w:sz w:val="24"/>
          <w:szCs w:val="24"/>
        </w:rPr>
      </w:pPr>
      <w:r w:rsidRPr="003038D7">
        <w:rPr>
          <w:sz w:val="36"/>
          <w:szCs w:val="36"/>
        </w:rPr>
        <w:lastRenderedPageBreak/>
        <w:sym w:font="Wingdings 2" w:char="F052"/>
      </w:r>
      <w:r>
        <w:t xml:space="preserve"> </w:t>
      </w:r>
      <w:r>
        <w:rPr>
          <w:b/>
          <w:sz w:val="26"/>
          <w:szCs w:val="26"/>
        </w:rPr>
        <w:t>15</w:t>
      </w:r>
      <w:r w:rsidRPr="003038D7">
        <w:rPr>
          <w:b/>
          <w:sz w:val="26"/>
          <w:szCs w:val="26"/>
        </w:rPr>
        <w:t>h</w:t>
      </w:r>
      <w:r>
        <w:rPr>
          <w:b/>
          <w:sz w:val="26"/>
          <w:szCs w:val="26"/>
        </w:rPr>
        <w:t xml:space="preserve"> 45</w:t>
      </w:r>
      <w:r w:rsidRPr="003038D7">
        <w:rPr>
          <w:b/>
          <w:sz w:val="26"/>
          <w:szCs w:val="26"/>
        </w:rPr>
        <w:t xml:space="preserve"> : </w:t>
      </w:r>
      <w:r>
        <w:rPr>
          <w:b/>
          <w:sz w:val="26"/>
          <w:szCs w:val="26"/>
        </w:rPr>
        <w:t>Eviter l’ennui et donner du goût aux journées</w:t>
      </w:r>
    </w:p>
    <w:p w:rsidR="006047AE" w:rsidRDefault="00E5770D" w:rsidP="006047AE">
      <w:pPr>
        <w:pBdr>
          <w:bottom w:val="single" w:sz="6" w:space="1" w:color="auto"/>
        </w:pBdr>
        <w:spacing w:after="0"/>
        <w:ind w:left="142"/>
        <w:rPr>
          <w:i/>
          <w:sz w:val="24"/>
          <w:szCs w:val="24"/>
        </w:rPr>
      </w:pPr>
      <w:r>
        <w:rPr>
          <w:i/>
          <w:sz w:val="24"/>
          <w:szCs w:val="24"/>
        </w:rPr>
        <w:t xml:space="preserve">Dr Jacques LEMAN – APEI Lille </w:t>
      </w:r>
      <w:proofErr w:type="gramStart"/>
      <w:r>
        <w:rPr>
          <w:i/>
          <w:sz w:val="24"/>
          <w:szCs w:val="24"/>
        </w:rPr>
        <w:t xml:space="preserve">– </w:t>
      </w:r>
      <w:r w:rsidR="006047AE">
        <w:rPr>
          <w:i/>
          <w:sz w:val="24"/>
          <w:szCs w:val="24"/>
        </w:rPr>
        <w:t xml:space="preserve"> Médecin</w:t>
      </w:r>
      <w:proofErr w:type="gramEnd"/>
      <w:r w:rsidR="006047AE">
        <w:rPr>
          <w:i/>
          <w:sz w:val="24"/>
          <w:szCs w:val="24"/>
        </w:rPr>
        <w:t xml:space="preserve"> ORL, Phoniatre et papa de Charly</w:t>
      </w:r>
    </w:p>
    <w:p w:rsidR="006047AE" w:rsidRDefault="006047AE" w:rsidP="007E7B8B">
      <w:pPr>
        <w:spacing w:after="0" w:line="240" w:lineRule="auto"/>
        <w:rPr>
          <w:b/>
        </w:rPr>
      </w:pPr>
    </w:p>
    <w:p w:rsidR="00E5770D" w:rsidRPr="00937C04" w:rsidRDefault="00E5770D" w:rsidP="0023740D">
      <w:pPr>
        <w:spacing w:line="247" w:lineRule="auto"/>
        <w:jc w:val="both"/>
        <w:rPr>
          <w:b/>
          <w:bCs/>
          <w:i/>
          <w:sz w:val="26"/>
          <w:szCs w:val="26"/>
        </w:rPr>
      </w:pPr>
      <w:r w:rsidRPr="00937C04">
        <w:rPr>
          <w:b/>
          <w:bCs/>
          <w:i/>
          <w:sz w:val="26"/>
          <w:szCs w:val="26"/>
        </w:rPr>
        <w:t>Polyhandicap et Gestion des temps libres</w:t>
      </w:r>
    </w:p>
    <w:p w:rsidR="00E5770D" w:rsidRPr="00E5770D" w:rsidRDefault="00E5770D" w:rsidP="0023740D">
      <w:pPr>
        <w:spacing w:line="247" w:lineRule="auto"/>
        <w:jc w:val="both"/>
        <w:rPr>
          <w:sz w:val="24"/>
          <w:szCs w:val="24"/>
        </w:rPr>
      </w:pPr>
      <w:r w:rsidRPr="00E5770D">
        <w:rPr>
          <w:sz w:val="24"/>
          <w:szCs w:val="24"/>
        </w:rPr>
        <w:t>La personne polyhandicapée, du fait de ses capacités motrices et cognitives massivement restreintes, peut vivre des périodes d’ennui récurrentes, liés notamment aux interactions limitées.</w:t>
      </w:r>
    </w:p>
    <w:p w:rsidR="00E5770D" w:rsidRPr="00E5770D" w:rsidRDefault="00E5770D" w:rsidP="0023740D">
      <w:pPr>
        <w:spacing w:line="247" w:lineRule="auto"/>
        <w:jc w:val="both"/>
        <w:rPr>
          <w:sz w:val="24"/>
          <w:szCs w:val="24"/>
        </w:rPr>
      </w:pPr>
      <w:r w:rsidRPr="00E5770D">
        <w:rPr>
          <w:sz w:val="24"/>
          <w:szCs w:val="24"/>
        </w:rPr>
        <w:t>Le problème est plus sensible dans les structures pour adultes (le rythme est plus soutenu pour les enfants : soins, prises en charge médicales et rééducatives, activités éducatives …).</w:t>
      </w:r>
    </w:p>
    <w:p w:rsidR="00E5770D" w:rsidRDefault="00E5770D" w:rsidP="0023740D">
      <w:pPr>
        <w:spacing w:line="247" w:lineRule="auto"/>
        <w:jc w:val="both"/>
      </w:pPr>
      <w:r>
        <w:t>Le temps de sommeil correspond à 45 % de la durée moyenne d’une journée type pour un adulte en MAS. Il faut ajouter 16% de temps « mort » et 9 % d’activités libres passives, soit 25 % du temps à combler de manière constructive. Ces temps sont d’autant plus importants que la déficience est sévère (3h20 pour une déficience légère jusqu’à 6h30 pour une déficience profonde).</w:t>
      </w:r>
    </w:p>
    <w:p w:rsidR="00E5770D" w:rsidRPr="00E5770D" w:rsidRDefault="00E5770D" w:rsidP="0023740D">
      <w:pPr>
        <w:spacing w:line="247" w:lineRule="auto"/>
        <w:jc w:val="both"/>
        <w:rPr>
          <w:sz w:val="24"/>
          <w:szCs w:val="24"/>
        </w:rPr>
      </w:pPr>
      <w:r w:rsidRPr="00E5770D">
        <w:rPr>
          <w:sz w:val="24"/>
          <w:szCs w:val="24"/>
          <w:u w:val="single"/>
        </w:rPr>
        <w:t xml:space="preserve">Le projet personnalisé, </w:t>
      </w:r>
      <w:proofErr w:type="spellStart"/>
      <w:r w:rsidRPr="00E5770D">
        <w:rPr>
          <w:sz w:val="24"/>
          <w:szCs w:val="24"/>
          <w:u w:val="single"/>
        </w:rPr>
        <w:t>co-construit</w:t>
      </w:r>
      <w:proofErr w:type="spellEnd"/>
      <w:r w:rsidRPr="00E5770D">
        <w:rPr>
          <w:sz w:val="24"/>
          <w:szCs w:val="24"/>
          <w:u w:val="single"/>
        </w:rPr>
        <w:t xml:space="preserve"> avec la famille lors de la synthèse, aura pour but </w:t>
      </w:r>
      <w:r w:rsidRPr="00E5770D">
        <w:rPr>
          <w:sz w:val="24"/>
          <w:szCs w:val="24"/>
        </w:rPr>
        <w:t>de repérer les besoins individuels et les envies, d’identifier les objectifs qui ont du sens, de faire des propositions de supports pour atteindre ces objectifs</w:t>
      </w:r>
    </w:p>
    <w:p w:rsidR="00E5770D" w:rsidRPr="00E5770D" w:rsidRDefault="00E5770D" w:rsidP="0023740D">
      <w:pPr>
        <w:spacing w:line="247" w:lineRule="auto"/>
        <w:jc w:val="both"/>
        <w:rPr>
          <w:sz w:val="24"/>
          <w:szCs w:val="24"/>
        </w:rPr>
      </w:pPr>
      <w:proofErr w:type="spellStart"/>
      <w:r w:rsidRPr="00E5770D">
        <w:rPr>
          <w:sz w:val="24"/>
          <w:szCs w:val="24"/>
          <w:u w:val="single"/>
        </w:rPr>
        <w:t>Quelque</w:t>
      </w:r>
      <w:proofErr w:type="spellEnd"/>
      <w:r w:rsidRPr="00E5770D">
        <w:rPr>
          <w:sz w:val="24"/>
          <w:szCs w:val="24"/>
          <w:u w:val="single"/>
        </w:rPr>
        <w:t xml:space="preserve"> soit le niveau de dépendance</w:t>
      </w:r>
      <w:r w:rsidRPr="00E5770D">
        <w:rPr>
          <w:sz w:val="24"/>
          <w:szCs w:val="24"/>
        </w:rPr>
        <w:t xml:space="preserve">, on propose, on analyse ce que le résident nous </w:t>
      </w:r>
      <w:proofErr w:type="gramStart"/>
      <w:r w:rsidRPr="00E5770D">
        <w:rPr>
          <w:sz w:val="24"/>
          <w:szCs w:val="24"/>
        </w:rPr>
        <w:t>renvoie  …</w:t>
      </w:r>
      <w:proofErr w:type="gramEnd"/>
      <w:r w:rsidRPr="00E5770D">
        <w:rPr>
          <w:sz w:val="24"/>
          <w:szCs w:val="24"/>
        </w:rPr>
        <w:t xml:space="preserve">. </w:t>
      </w:r>
      <w:proofErr w:type="gramStart"/>
      <w:r w:rsidRPr="00E5770D">
        <w:rPr>
          <w:sz w:val="24"/>
          <w:szCs w:val="24"/>
        </w:rPr>
        <w:t>essais</w:t>
      </w:r>
      <w:proofErr w:type="gramEnd"/>
      <w:r w:rsidRPr="00E5770D">
        <w:rPr>
          <w:sz w:val="24"/>
          <w:szCs w:val="24"/>
        </w:rPr>
        <w:t xml:space="preserve"> ---- réajustements ….nécessité de persévérer et de respecter le rythme de chacun (somnolence après la toilette, fatigabilité, disponibilité fluctuante …)</w:t>
      </w:r>
    </w:p>
    <w:p w:rsidR="00E5770D" w:rsidRPr="00E5770D" w:rsidRDefault="00E5770D" w:rsidP="0023740D">
      <w:pPr>
        <w:spacing w:line="247" w:lineRule="auto"/>
        <w:jc w:val="both"/>
        <w:rPr>
          <w:sz w:val="24"/>
          <w:szCs w:val="24"/>
        </w:rPr>
      </w:pPr>
      <w:r w:rsidRPr="00E5770D">
        <w:rPr>
          <w:sz w:val="24"/>
          <w:szCs w:val="24"/>
          <w:u w:val="single"/>
        </w:rPr>
        <w:t>L'évaluation des compétences</w:t>
      </w:r>
      <w:r w:rsidRPr="00E5770D">
        <w:rPr>
          <w:sz w:val="24"/>
          <w:szCs w:val="24"/>
        </w:rPr>
        <w:t xml:space="preserve"> ne peut qu'être informelle chez la personne polyhandicapée car les tests dont nous disposons peuvent être pénalisés par des troubles neuromoteurs, sensoriels, gnosiques, praxiques... parfois méconnus. Cette évaluation permettra de </w:t>
      </w:r>
      <w:r w:rsidRPr="00E5770D">
        <w:rPr>
          <w:sz w:val="24"/>
          <w:szCs w:val="24"/>
          <w:u w:val="single"/>
        </w:rPr>
        <w:t>définir les objectifs d’apprentissage, c'est-à-dire d’ouvrir « le champ du possible ».</w:t>
      </w:r>
      <w:r w:rsidRPr="00E5770D">
        <w:rPr>
          <w:sz w:val="24"/>
          <w:szCs w:val="24"/>
        </w:rPr>
        <w:t xml:space="preserve"> </w:t>
      </w:r>
    </w:p>
    <w:p w:rsidR="00E5770D" w:rsidRPr="00E5770D" w:rsidRDefault="00E5770D" w:rsidP="0023740D">
      <w:pPr>
        <w:pStyle w:val="Paragraphedeliste"/>
        <w:spacing w:line="247" w:lineRule="auto"/>
        <w:ind w:left="0"/>
        <w:contextualSpacing w:val="0"/>
        <w:jc w:val="both"/>
        <w:rPr>
          <w:sz w:val="24"/>
          <w:szCs w:val="24"/>
        </w:rPr>
      </w:pPr>
      <w:r w:rsidRPr="00E5770D">
        <w:rPr>
          <w:bCs/>
          <w:sz w:val="24"/>
          <w:szCs w:val="24"/>
          <w:u w:val="single"/>
        </w:rPr>
        <w:t>Mettre du sens et prendre en compte ces éléments</w:t>
      </w:r>
      <w:r w:rsidRPr="00E5770D">
        <w:rPr>
          <w:bCs/>
          <w:sz w:val="24"/>
          <w:szCs w:val="24"/>
        </w:rPr>
        <w:t xml:space="preserve"> justifient des </w:t>
      </w:r>
      <w:r w:rsidRPr="00E5770D">
        <w:rPr>
          <w:sz w:val="24"/>
          <w:szCs w:val="24"/>
        </w:rPr>
        <w:t>formations plus spécifiques (activités manuelles, musique, contes …), une analyse des pratiques, des échanges lors des réunions et plus particulièrement lors de la synthèse qui est un temps formel de partages.</w:t>
      </w:r>
    </w:p>
    <w:p w:rsidR="00E5770D" w:rsidRPr="00570910" w:rsidRDefault="00E5770D" w:rsidP="0023740D">
      <w:pPr>
        <w:pStyle w:val="Paragraphedeliste"/>
        <w:spacing w:line="247" w:lineRule="auto"/>
        <w:ind w:left="0"/>
        <w:contextualSpacing w:val="0"/>
        <w:jc w:val="both"/>
      </w:pPr>
      <w:r w:rsidRPr="00BF29D9">
        <w:rPr>
          <w:bCs/>
          <w:u w:val="single"/>
        </w:rPr>
        <w:t>Il faut faire évoluer l'organisation</w:t>
      </w:r>
      <w:r>
        <w:rPr>
          <w:bCs/>
        </w:rPr>
        <w:t xml:space="preserve">, </w:t>
      </w:r>
      <w:r w:rsidRPr="00493DC4">
        <w:t>dégager des moyens humains</w:t>
      </w:r>
      <w:r>
        <w:t xml:space="preserve">, </w:t>
      </w:r>
      <w:r w:rsidRPr="00493DC4">
        <w:t>dégager des moyens matériels</w:t>
      </w:r>
      <w:r>
        <w:t xml:space="preserve">, mettre des outils en place … </w:t>
      </w:r>
      <w:r w:rsidRPr="00493DC4">
        <w:t>tableau d'activités précisant les aides nécessaires, la durée…</w:t>
      </w:r>
      <w:r>
        <w:t xml:space="preserve">les </w:t>
      </w:r>
      <w:r w:rsidRPr="00493DC4">
        <w:t>modalités de communication</w:t>
      </w:r>
      <w:r>
        <w:t>…</w:t>
      </w:r>
      <w:r w:rsidRPr="00771822">
        <w:t xml:space="preserve"> </w:t>
      </w:r>
      <w:r w:rsidRPr="00493DC4">
        <w:t>apprendre à répartir son temps pour mieux répondre aux besoins de chaque résident (segmenter le temps pour favoriser des activités en petit groupe ou en individuel)</w:t>
      </w:r>
      <w:r w:rsidR="00937C04">
        <w:t>.</w:t>
      </w:r>
    </w:p>
    <w:p w:rsidR="00E5770D" w:rsidRPr="00F45D8C" w:rsidRDefault="00E5770D" w:rsidP="0023740D">
      <w:pPr>
        <w:spacing w:after="120" w:line="247" w:lineRule="auto"/>
        <w:jc w:val="both"/>
        <w:rPr>
          <w:sz w:val="24"/>
          <w:szCs w:val="24"/>
        </w:rPr>
      </w:pPr>
      <w:r w:rsidRPr="00F45D8C">
        <w:rPr>
          <w:bCs/>
          <w:sz w:val="24"/>
          <w:szCs w:val="24"/>
          <w:u w:val="single"/>
        </w:rPr>
        <w:t>En conclusion</w:t>
      </w:r>
    </w:p>
    <w:p w:rsidR="00E5770D" w:rsidRPr="00570910" w:rsidRDefault="00E5770D" w:rsidP="0023740D">
      <w:pPr>
        <w:numPr>
          <w:ilvl w:val="0"/>
          <w:numId w:val="6"/>
        </w:numPr>
        <w:spacing w:after="0" w:line="247" w:lineRule="auto"/>
        <w:jc w:val="both"/>
      </w:pPr>
      <w:r w:rsidRPr="00570910">
        <w:t>De nouvelles compétences peuvent toujours apparaître lorsque la personne polyhandicapée est entourée et stimulée de manière adéquate. Cela conditionne également le maintien des acquis et les apprentissages.</w:t>
      </w:r>
    </w:p>
    <w:p w:rsidR="00E5770D" w:rsidRPr="00570910" w:rsidRDefault="00E5770D" w:rsidP="0023740D">
      <w:pPr>
        <w:numPr>
          <w:ilvl w:val="0"/>
          <w:numId w:val="6"/>
        </w:numPr>
        <w:spacing w:after="0" w:line="247" w:lineRule="auto"/>
        <w:jc w:val="both"/>
      </w:pPr>
      <w:r>
        <w:t>Il faut r</w:t>
      </w:r>
      <w:r w:rsidRPr="00570910">
        <w:t xml:space="preserve">egarder, écouter, agir en coaction, dire, répéter des situations </w:t>
      </w:r>
    </w:p>
    <w:p w:rsidR="00E5770D" w:rsidRPr="00570910" w:rsidRDefault="00E5770D" w:rsidP="0023740D">
      <w:pPr>
        <w:numPr>
          <w:ilvl w:val="1"/>
          <w:numId w:val="6"/>
        </w:numPr>
        <w:spacing w:after="0" w:line="247" w:lineRule="auto"/>
        <w:jc w:val="both"/>
      </w:pPr>
      <w:proofErr w:type="gramStart"/>
      <w:r w:rsidRPr="00570910">
        <w:t>qui</w:t>
      </w:r>
      <w:proofErr w:type="gramEnd"/>
      <w:r w:rsidRPr="00570910">
        <w:t xml:space="preserve"> ont du sens, </w:t>
      </w:r>
    </w:p>
    <w:p w:rsidR="00E5770D" w:rsidRPr="00570910" w:rsidRDefault="00E5770D" w:rsidP="0023740D">
      <w:pPr>
        <w:numPr>
          <w:ilvl w:val="1"/>
          <w:numId w:val="6"/>
        </w:numPr>
        <w:spacing w:after="0" w:line="247" w:lineRule="auto"/>
        <w:jc w:val="both"/>
      </w:pPr>
      <w:proofErr w:type="gramStart"/>
      <w:r w:rsidRPr="00570910">
        <w:t>qui</w:t>
      </w:r>
      <w:proofErr w:type="gramEnd"/>
      <w:r w:rsidRPr="00570910">
        <w:t xml:space="preserve"> donnent du plaisir </w:t>
      </w:r>
    </w:p>
    <w:p w:rsidR="00E5770D" w:rsidRPr="00570910" w:rsidRDefault="00E5770D" w:rsidP="0023740D">
      <w:pPr>
        <w:numPr>
          <w:ilvl w:val="0"/>
          <w:numId w:val="6"/>
        </w:numPr>
        <w:spacing w:after="0" w:line="247" w:lineRule="auto"/>
        <w:ind w:hanging="357"/>
        <w:jc w:val="both"/>
      </w:pPr>
      <w:r w:rsidRPr="00570910">
        <w:t xml:space="preserve">Une gestion optimale des temps libres doit permettre ainsi à la personne </w:t>
      </w:r>
    </w:p>
    <w:p w:rsidR="00E5770D" w:rsidRPr="00570910" w:rsidRDefault="00E5770D" w:rsidP="0023740D">
      <w:pPr>
        <w:numPr>
          <w:ilvl w:val="1"/>
          <w:numId w:val="6"/>
        </w:numPr>
        <w:spacing w:after="0" w:line="247" w:lineRule="auto"/>
        <w:ind w:hanging="357"/>
        <w:jc w:val="both"/>
      </w:pPr>
      <w:proofErr w:type="gramStart"/>
      <w:r w:rsidRPr="00570910">
        <w:t>une</w:t>
      </w:r>
      <w:proofErr w:type="gramEnd"/>
      <w:r w:rsidRPr="00570910">
        <w:t xml:space="preserve"> meilleure compréhension de son environnement</w:t>
      </w:r>
    </w:p>
    <w:p w:rsidR="00E5770D" w:rsidRPr="00570910" w:rsidRDefault="00E5770D" w:rsidP="0023740D">
      <w:pPr>
        <w:numPr>
          <w:ilvl w:val="1"/>
          <w:numId w:val="6"/>
        </w:numPr>
        <w:spacing w:after="0" w:line="247" w:lineRule="auto"/>
        <w:ind w:hanging="357"/>
        <w:jc w:val="both"/>
      </w:pPr>
      <w:proofErr w:type="gramStart"/>
      <w:r w:rsidRPr="00570910">
        <w:t>une</w:t>
      </w:r>
      <w:proofErr w:type="gramEnd"/>
      <w:r w:rsidRPr="00570910">
        <w:t xml:space="preserve"> participation optimale à « sa » vie, à la vie sociale</w:t>
      </w:r>
      <w:r>
        <w:t>.</w:t>
      </w:r>
    </w:p>
    <w:p w:rsidR="006204FC" w:rsidRPr="00602C62" w:rsidRDefault="006204FC" w:rsidP="006204FC">
      <w:pPr>
        <w:spacing w:after="0" w:line="240" w:lineRule="auto"/>
        <w:rPr>
          <w:sz w:val="24"/>
          <w:szCs w:val="24"/>
        </w:rPr>
      </w:pPr>
    </w:p>
    <w:p w:rsidR="006204FC" w:rsidRDefault="006204FC" w:rsidP="006204FC">
      <w:pPr>
        <w:spacing w:after="0"/>
      </w:pPr>
      <w:r>
        <w:rPr>
          <w:noProof/>
          <w:lang w:eastAsia="fr-FR"/>
        </w:rPr>
        <w:lastRenderedPageBreak/>
        <w:drawing>
          <wp:inline distT="0" distB="0" distL="0" distR="0" wp14:anchorId="2266542D" wp14:editId="4AB7F42D">
            <wp:extent cx="390525" cy="3484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Default="006204FC" w:rsidP="006204FC">
      <w:pPr>
        <w:pBdr>
          <w:bottom w:val="dotted" w:sz="4" w:space="1" w:color="auto"/>
        </w:pBdr>
        <w:spacing w:after="0"/>
      </w:pPr>
    </w:p>
    <w:p w:rsidR="006204FC" w:rsidRPr="00602C62" w:rsidRDefault="006204FC" w:rsidP="006204FC">
      <w:pPr>
        <w:spacing w:after="0"/>
        <w:rPr>
          <w:sz w:val="12"/>
          <w:szCs w:val="12"/>
        </w:rPr>
      </w:pPr>
    </w:p>
    <w:p w:rsidR="006204FC" w:rsidRPr="00602C62" w:rsidRDefault="006204FC" w:rsidP="006204FC">
      <w:pPr>
        <w:spacing w:after="0"/>
        <w:rPr>
          <w:sz w:val="12"/>
          <w:szCs w:val="12"/>
        </w:rPr>
      </w:pPr>
    </w:p>
    <w:p w:rsidR="00B070CF" w:rsidRDefault="00B070CF" w:rsidP="007E7B8B">
      <w:pPr>
        <w:spacing w:after="0" w:line="240" w:lineRule="auto"/>
        <w:rPr>
          <w:b/>
        </w:rPr>
      </w:pPr>
    </w:p>
    <w:p w:rsidR="00B070CF" w:rsidRDefault="00B070CF" w:rsidP="007E7B8B">
      <w:pPr>
        <w:spacing w:after="0" w:line="240" w:lineRule="auto"/>
        <w:rPr>
          <w:b/>
        </w:rPr>
      </w:pPr>
    </w:p>
    <w:p w:rsidR="007A7D95" w:rsidRPr="0042232E" w:rsidRDefault="007A7D95" w:rsidP="007A7D95">
      <w:pPr>
        <w:spacing w:after="0" w:line="240" w:lineRule="auto"/>
        <w:rPr>
          <w:b/>
          <w:sz w:val="36"/>
          <w:szCs w:val="36"/>
        </w:rPr>
      </w:pPr>
    </w:p>
    <w:p w:rsidR="007A7D95" w:rsidRDefault="007A7D95" w:rsidP="00294A8F">
      <w:pPr>
        <w:pBdr>
          <w:bottom w:val="single" w:sz="6" w:space="1" w:color="auto"/>
        </w:pBdr>
        <w:spacing w:after="0"/>
        <w:rPr>
          <w:i/>
          <w:sz w:val="24"/>
          <w:szCs w:val="24"/>
        </w:rPr>
      </w:pPr>
      <w:r>
        <w:rPr>
          <w:i/>
          <w:sz w:val="24"/>
          <w:szCs w:val="24"/>
        </w:rPr>
        <w:lastRenderedPageBreak/>
        <w:t>Film tourné à la MAS de Dechy</w:t>
      </w:r>
    </w:p>
    <w:p w:rsidR="007A7D95" w:rsidRDefault="007A7D95" w:rsidP="007A7D95">
      <w:pPr>
        <w:spacing w:after="0" w:line="240" w:lineRule="auto"/>
        <w:rPr>
          <w:sz w:val="24"/>
          <w:szCs w:val="24"/>
        </w:rPr>
      </w:pPr>
    </w:p>
    <w:p w:rsidR="00C85B29" w:rsidRPr="007272F9" w:rsidRDefault="00C85B29" w:rsidP="00836AD2">
      <w:pPr>
        <w:pStyle w:val="NormalWeb"/>
        <w:numPr>
          <w:ilvl w:val="0"/>
          <w:numId w:val="7"/>
        </w:numPr>
        <w:rPr>
          <w:rFonts w:asciiTheme="minorHAnsi" w:hAnsiTheme="minorHAnsi" w:cs="Arial"/>
          <w:color w:val="50677A"/>
        </w:rPr>
      </w:pPr>
      <w:r>
        <w:rPr>
          <w:rFonts w:asciiTheme="minorHAnsi" w:hAnsiTheme="minorHAnsi" w:cs="Arial"/>
          <w:color w:val="50677A"/>
        </w:rPr>
        <w:t>Papillons Blancs A.P.E.I. du Douaisis</w:t>
      </w:r>
    </w:p>
    <w:p w:rsidR="00836AD2" w:rsidRDefault="00C85B29" w:rsidP="00836AD2">
      <w:pPr>
        <w:pStyle w:val="NormalWeb"/>
        <w:ind w:firstLine="502"/>
        <w:rPr>
          <w:rFonts w:asciiTheme="minorHAnsi" w:hAnsiTheme="minorHAnsi" w:cs="Arial"/>
          <w:color w:val="50677A"/>
        </w:rPr>
      </w:pPr>
      <w:r>
        <w:rPr>
          <w:rFonts w:asciiTheme="minorHAnsi" w:hAnsiTheme="minorHAnsi" w:cs="Arial"/>
          <w:color w:val="50677A"/>
        </w:rPr>
        <w:t>MAS LE CHEMIN VERT – Rue du Chemin Vert – 59187 DECHY</w:t>
      </w:r>
    </w:p>
    <w:p w:rsidR="00C85B29" w:rsidRDefault="00C85B29" w:rsidP="00836AD2">
      <w:pPr>
        <w:pStyle w:val="NormalWeb"/>
        <w:ind w:firstLine="502"/>
        <w:rPr>
          <w:rFonts w:asciiTheme="minorHAnsi" w:hAnsiTheme="minorHAnsi" w:cs="Arial"/>
          <w:color w:val="50677A"/>
        </w:rPr>
      </w:pPr>
      <w:r>
        <w:rPr>
          <w:rFonts w:asciiTheme="minorHAnsi" w:hAnsiTheme="minorHAnsi" w:cs="Arial"/>
          <w:color w:val="50677A"/>
        </w:rPr>
        <w:t xml:space="preserve">T. 03 74 22 00 20 </w:t>
      </w:r>
      <w:r w:rsidR="00836AD2">
        <w:rPr>
          <w:rFonts w:asciiTheme="minorHAnsi" w:hAnsiTheme="minorHAnsi" w:cs="Arial"/>
          <w:color w:val="50677A"/>
        </w:rPr>
        <w:t xml:space="preserve">– Courriel : </w:t>
      </w:r>
      <w:hyperlink r:id="rId37" w:history="1">
        <w:r w:rsidR="008016EB" w:rsidRPr="008016EB">
          <w:rPr>
            <w:rStyle w:val="Lienhypertexte"/>
            <w:rFonts w:asciiTheme="minorHAnsi" w:hAnsiTheme="minorHAnsi" w:cs="Arial"/>
            <w:color w:val="365F91" w:themeColor="accent1" w:themeShade="BF"/>
          </w:rPr>
          <w:t>secretariat.mas.dechy@apeidouai.asso.fr</w:t>
        </w:r>
      </w:hyperlink>
      <w:r w:rsidR="008016EB" w:rsidRPr="008016EB">
        <w:rPr>
          <w:rFonts w:asciiTheme="minorHAnsi" w:hAnsiTheme="minorHAnsi" w:cs="Arial"/>
          <w:color w:val="365F91" w:themeColor="accent1" w:themeShade="BF"/>
        </w:rPr>
        <w:t xml:space="preserve"> </w:t>
      </w:r>
    </w:p>
    <w:p w:rsidR="00C85B29" w:rsidRPr="007D393C" w:rsidRDefault="007D393C" w:rsidP="007D393C">
      <w:pPr>
        <w:spacing w:after="0" w:line="240" w:lineRule="auto"/>
        <w:jc w:val="both"/>
        <w:rPr>
          <w:sz w:val="24"/>
          <w:szCs w:val="24"/>
        </w:rPr>
      </w:pPr>
      <w:r>
        <w:rPr>
          <w:rFonts w:cs="Arial"/>
          <w:b/>
          <w:bCs/>
          <w:noProof/>
          <w:color w:val="444444"/>
          <w:sz w:val="24"/>
          <w:szCs w:val="24"/>
          <w:lang w:eastAsia="fr-FR"/>
        </w:rPr>
        <w:drawing>
          <wp:anchor distT="0" distB="0" distL="114300" distR="114300" simplePos="0" relativeHeight="251498496" behindDoc="1" locked="0" layoutInCell="1" allowOverlap="1" wp14:anchorId="6A5408F8" wp14:editId="34E910F3">
            <wp:simplePos x="0" y="0"/>
            <wp:positionH relativeFrom="column">
              <wp:posOffset>4445</wp:posOffset>
            </wp:positionH>
            <wp:positionV relativeFrom="paragraph">
              <wp:posOffset>180975</wp:posOffset>
            </wp:positionV>
            <wp:extent cx="1504950" cy="1031240"/>
            <wp:effectExtent l="0" t="0" r="0" b="0"/>
            <wp:wrapTight wrapText="bothSides">
              <wp:wrapPolygon edited="0">
                <wp:start x="0" y="0"/>
                <wp:lineTo x="0" y="21148"/>
                <wp:lineTo x="21327" y="21148"/>
                <wp:lineTo x="21327"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sDechyPhoto.PNG"/>
                    <pic:cNvPicPr/>
                  </pic:nvPicPr>
                  <pic:blipFill>
                    <a:blip r:embed="rId38">
                      <a:extLst>
                        <a:ext uri="{28A0092B-C50C-407E-A947-70E740481C1C}">
                          <a14:useLocalDpi xmlns:a14="http://schemas.microsoft.com/office/drawing/2010/main" val="0"/>
                        </a:ext>
                      </a:extLst>
                    </a:blip>
                    <a:stretch>
                      <a:fillRect/>
                    </a:stretch>
                  </pic:blipFill>
                  <pic:spPr>
                    <a:xfrm>
                      <a:off x="0" y="0"/>
                      <a:ext cx="1504950" cy="1031240"/>
                    </a:xfrm>
                    <a:prstGeom prst="rect">
                      <a:avLst/>
                    </a:prstGeom>
                  </pic:spPr>
                </pic:pic>
              </a:graphicData>
            </a:graphic>
            <wp14:sizeRelH relativeFrom="margin">
              <wp14:pctWidth>0</wp14:pctWidth>
            </wp14:sizeRelH>
            <wp14:sizeRelV relativeFrom="margin">
              <wp14:pctHeight>0</wp14:pctHeight>
            </wp14:sizeRelV>
          </wp:anchor>
        </w:drawing>
      </w:r>
    </w:p>
    <w:p w:rsidR="007D393C" w:rsidRDefault="007D393C" w:rsidP="007D393C">
      <w:pPr>
        <w:spacing w:after="0" w:line="240" w:lineRule="auto"/>
        <w:jc w:val="both"/>
        <w:rPr>
          <w:rFonts w:cs="Arial"/>
          <w:color w:val="444444"/>
          <w:sz w:val="24"/>
          <w:szCs w:val="24"/>
        </w:rPr>
      </w:pPr>
      <w:r w:rsidRPr="007D393C">
        <w:rPr>
          <w:rFonts w:cs="Arial"/>
          <w:b/>
          <w:bCs/>
          <w:color w:val="444444"/>
          <w:sz w:val="24"/>
          <w:szCs w:val="24"/>
        </w:rPr>
        <w:t>La Maison d'Accueil Spécialisée Le Chemin Vert</w:t>
      </w:r>
      <w:r w:rsidRPr="007D393C">
        <w:rPr>
          <w:rFonts w:cs="Arial"/>
          <w:color w:val="444444"/>
          <w:sz w:val="24"/>
          <w:szCs w:val="24"/>
        </w:rPr>
        <w:t> héberge des</w:t>
      </w:r>
      <w:r w:rsidRPr="007D393C">
        <w:rPr>
          <w:rFonts w:cs="Arial"/>
          <w:b/>
          <w:bCs/>
          <w:color w:val="444444"/>
          <w:sz w:val="24"/>
          <w:szCs w:val="24"/>
        </w:rPr>
        <w:t> adultes polyhandicapés</w:t>
      </w:r>
      <w:r w:rsidRPr="007D393C">
        <w:rPr>
          <w:rFonts w:cs="Arial"/>
          <w:color w:val="444444"/>
          <w:sz w:val="24"/>
          <w:szCs w:val="24"/>
        </w:rPr>
        <w:t> pour lesquels les soins infirmiers et paramédicaux sont nécessaires au quotidien et pour lesquels dans le projet d'accompagnement</w:t>
      </w:r>
      <w:r w:rsidRPr="007D393C">
        <w:rPr>
          <w:rFonts w:cs="Arial"/>
          <w:b/>
          <w:bCs/>
          <w:color w:val="444444"/>
          <w:sz w:val="24"/>
          <w:szCs w:val="24"/>
        </w:rPr>
        <w:t> le prendre-soin et le s</w:t>
      </w:r>
      <w:r>
        <w:rPr>
          <w:rFonts w:cs="Arial"/>
          <w:b/>
          <w:bCs/>
          <w:color w:val="444444"/>
          <w:sz w:val="24"/>
          <w:szCs w:val="24"/>
        </w:rPr>
        <w:t>oin sont prévale</w:t>
      </w:r>
      <w:r w:rsidRPr="007D393C">
        <w:rPr>
          <w:rFonts w:cs="Arial"/>
          <w:b/>
          <w:bCs/>
          <w:color w:val="444444"/>
          <w:sz w:val="24"/>
          <w:szCs w:val="24"/>
        </w:rPr>
        <w:t>nt</w:t>
      </w:r>
      <w:r>
        <w:rPr>
          <w:rFonts w:cs="Arial"/>
          <w:b/>
          <w:bCs/>
          <w:color w:val="444444"/>
          <w:sz w:val="24"/>
          <w:szCs w:val="24"/>
        </w:rPr>
        <w:t>s</w:t>
      </w:r>
      <w:r w:rsidRPr="007D393C">
        <w:rPr>
          <w:rFonts w:cs="Arial"/>
          <w:color w:val="444444"/>
          <w:sz w:val="24"/>
          <w:szCs w:val="24"/>
        </w:rPr>
        <w:t>, incluant des soins de gastrostomie, ou trachéotomie</w:t>
      </w:r>
      <w:r>
        <w:rPr>
          <w:rFonts w:cs="Arial"/>
          <w:color w:val="444444"/>
          <w:sz w:val="24"/>
          <w:szCs w:val="24"/>
        </w:rPr>
        <w:t>.</w:t>
      </w:r>
    </w:p>
    <w:p w:rsidR="00F31C66" w:rsidRDefault="00F31C66" w:rsidP="007D393C">
      <w:pPr>
        <w:spacing w:after="0" w:line="240" w:lineRule="auto"/>
        <w:jc w:val="both"/>
        <w:rPr>
          <w:rFonts w:cs="Arial"/>
          <w:color w:val="444444"/>
          <w:sz w:val="24"/>
          <w:szCs w:val="24"/>
        </w:rPr>
      </w:pPr>
    </w:p>
    <w:p w:rsidR="003939AE" w:rsidRDefault="00F31C66" w:rsidP="007D393C">
      <w:pPr>
        <w:spacing w:after="0" w:line="240" w:lineRule="auto"/>
        <w:jc w:val="both"/>
        <w:rPr>
          <w:rFonts w:cs="Arial"/>
          <w:color w:val="444444"/>
          <w:sz w:val="24"/>
          <w:szCs w:val="24"/>
        </w:rPr>
      </w:pPr>
      <w:r>
        <w:rPr>
          <w:rFonts w:cs="Arial"/>
          <w:noProof/>
          <w:color w:val="444444"/>
          <w:sz w:val="24"/>
          <w:szCs w:val="24"/>
          <w:lang w:eastAsia="fr-FR"/>
        </w:rPr>
        <w:drawing>
          <wp:anchor distT="0" distB="0" distL="114300" distR="114300" simplePos="0" relativeHeight="251508736" behindDoc="1" locked="0" layoutInCell="1" allowOverlap="1" wp14:anchorId="67102B9C" wp14:editId="7265F3CF">
            <wp:simplePos x="0" y="0"/>
            <wp:positionH relativeFrom="column">
              <wp:posOffset>4589780</wp:posOffset>
            </wp:positionH>
            <wp:positionV relativeFrom="paragraph">
              <wp:posOffset>83820</wp:posOffset>
            </wp:positionV>
            <wp:extent cx="1318895" cy="800735"/>
            <wp:effectExtent l="0" t="0" r="0" b="0"/>
            <wp:wrapTight wrapText="bothSides">
              <wp:wrapPolygon edited="0">
                <wp:start x="0" y="0"/>
                <wp:lineTo x="0" y="21069"/>
                <wp:lineTo x="21215" y="21069"/>
                <wp:lineTo x="21215"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senfantAntoin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8895" cy="800735"/>
                    </a:xfrm>
                    <a:prstGeom prst="rect">
                      <a:avLst/>
                    </a:prstGeom>
                  </pic:spPr>
                </pic:pic>
              </a:graphicData>
            </a:graphic>
            <wp14:sizeRelH relativeFrom="margin">
              <wp14:pctWidth>0</wp14:pctWidth>
            </wp14:sizeRelH>
            <wp14:sizeRelV relativeFrom="margin">
              <wp14:pctHeight>0</wp14:pctHeight>
            </wp14:sizeRelV>
          </wp:anchor>
        </w:drawing>
      </w:r>
      <w:r w:rsidR="003939AE">
        <w:rPr>
          <w:rFonts w:cs="Arial"/>
          <w:color w:val="444444"/>
          <w:sz w:val="24"/>
          <w:szCs w:val="24"/>
        </w:rPr>
        <w:t xml:space="preserve">En mai 2016, elle inaugurait </w:t>
      </w:r>
      <w:r w:rsidR="003939AE" w:rsidRPr="003939AE">
        <w:rPr>
          <w:rFonts w:cs="Arial"/>
          <w:b/>
          <w:color w:val="444444"/>
          <w:sz w:val="24"/>
          <w:szCs w:val="24"/>
        </w:rPr>
        <w:t>son jardin</w:t>
      </w:r>
      <w:r>
        <w:rPr>
          <w:rFonts w:cs="Arial"/>
          <w:b/>
          <w:color w:val="444444"/>
          <w:sz w:val="24"/>
          <w:szCs w:val="24"/>
        </w:rPr>
        <w:t xml:space="preserve"> sensoriel à destination des 50 </w:t>
      </w:r>
      <w:r w:rsidR="003939AE" w:rsidRPr="003939AE">
        <w:rPr>
          <w:rFonts w:cs="Arial"/>
          <w:b/>
          <w:color w:val="444444"/>
          <w:sz w:val="24"/>
          <w:szCs w:val="24"/>
        </w:rPr>
        <w:t>résidants en situation de polyhandicap et de leurs familles</w:t>
      </w:r>
      <w:r w:rsidR="003939AE">
        <w:rPr>
          <w:rFonts w:cs="Arial"/>
          <w:color w:val="444444"/>
          <w:sz w:val="24"/>
          <w:szCs w:val="24"/>
        </w:rPr>
        <w:t>. Pour finaliser et développer le projet, chacun peut rejoindre KISSKISSBANKBANK sur</w:t>
      </w:r>
      <w:r w:rsidR="0013567E">
        <w:rPr>
          <w:rFonts w:cs="Arial"/>
          <w:color w:val="444444"/>
          <w:sz w:val="24"/>
          <w:szCs w:val="24"/>
        </w:rPr>
        <w:t> :</w:t>
      </w:r>
    </w:p>
    <w:p w:rsidR="003939AE" w:rsidRPr="00F31C66" w:rsidRDefault="00FA7699" w:rsidP="007D393C">
      <w:pPr>
        <w:spacing w:after="0" w:line="240" w:lineRule="auto"/>
        <w:jc w:val="both"/>
        <w:rPr>
          <w:rFonts w:cs="Arial"/>
          <w:color w:val="444444"/>
        </w:rPr>
      </w:pPr>
      <w:hyperlink r:id="rId40" w:history="1">
        <w:r w:rsidR="003939AE" w:rsidRPr="00F31C66">
          <w:rPr>
            <w:rStyle w:val="Lienhypertexte"/>
            <w:rFonts w:cs="Arial"/>
            <w:color w:val="365F91" w:themeColor="accent1" w:themeShade="BF"/>
          </w:rPr>
          <w:t>https://www.kisskissbankbank.com/fr/projects/le-bonheur-est-dans-le-jardin</w:t>
        </w:r>
      </w:hyperlink>
      <w:r w:rsidR="003939AE" w:rsidRPr="00F31C66">
        <w:rPr>
          <w:rFonts w:cs="Arial"/>
          <w:color w:val="444444"/>
        </w:rPr>
        <w:t xml:space="preserve"> </w:t>
      </w:r>
    </w:p>
    <w:p w:rsidR="00C85B29" w:rsidRPr="00602C62" w:rsidRDefault="00C85B29" w:rsidP="007A7D95">
      <w:pPr>
        <w:spacing w:after="0" w:line="240" w:lineRule="auto"/>
        <w:rPr>
          <w:sz w:val="24"/>
          <w:szCs w:val="24"/>
        </w:rPr>
      </w:pPr>
    </w:p>
    <w:p w:rsidR="007A7D95" w:rsidRDefault="007A7D95" w:rsidP="007A7D95">
      <w:pPr>
        <w:spacing w:after="0"/>
      </w:pPr>
      <w:r>
        <w:rPr>
          <w:noProof/>
          <w:lang w:eastAsia="fr-FR"/>
        </w:rPr>
        <w:drawing>
          <wp:inline distT="0" distB="0" distL="0" distR="0" wp14:anchorId="0841E71F" wp14:editId="634C3713">
            <wp:extent cx="390525" cy="3484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7A7D95" w:rsidRDefault="007A7D95" w:rsidP="007A7D95">
      <w:pPr>
        <w:pBdr>
          <w:bottom w:val="dotted" w:sz="4" w:space="1" w:color="auto"/>
        </w:pBdr>
        <w:spacing w:after="0"/>
      </w:pPr>
    </w:p>
    <w:p w:rsidR="007A7D95" w:rsidRPr="00602C62" w:rsidRDefault="007A7D95" w:rsidP="007A7D95">
      <w:pPr>
        <w:spacing w:after="0"/>
        <w:rPr>
          <w:sz w:val="12"/>
          <w:szCs w:val="12"/>
        </w:rPr>
      </w:pPr>
    </w:p>
    <w:p w:rsidR="007A7D95" w:rsidRDefault="007A7D95" w:rsidP="007A7D95">
      <w:pPr>
        <w:pBdr>
          <w:bottom w:val="dotted" w:sz="4" w:space="1" w:color="auto"/>
        </w:pBdr>
        <w:spacing w:after="0"/>
      </w:pPr>
    </w:p>
    <w:p w:rsidR="007A7D95" w:rsidRPr="00602C62" w:rsidRDefault="007A7D95" w:rsidP="007A7D95">
      <w:pPr>
        <w:spacing w:after="0"/>
        <w:rPr>
          <w:sz w:val="12"/>
          <w:szCs w:val="12"/>
        </w:rPr>
      </w:pPr>
    </w:p>
    <w:p w:rsidR="007A7D95" w:rsidRDefault="007A7D95" w:rsidP="007A7D95">
      <w:pPr>
        <w:pBdr>
          <w:bottom w:val="dotted" w:sz="4" w:space="1" w:color="auto"/>
        </w:pBdr>
        <w:spacing w:after="0"/>
      </w:pPr>
    </w:p>
    <w:p w:rsidR="007A7D95" w:rsidRPr="00602C62" w:rsidRDefault="007A7D95" w:rsidP="007A7D95">
      <w:pPr>
        <w:spacing w:after="0"/>
        <w:rPr>
          <w:sz w:val="12"/>
          <w:szCs w:val="12"/>
        </w:rPr>
      </w:pPr>
    </w:p>
    <w:p w:rsidR="007A7D95" w:rsidRDefault="007A7D95" w:rsidP="007A7D95">
      <w:pPr>
        <w:pBdr>
          <w:bottom w:val="dotted" w:sz="4" w:space="1" w:color="auto"/>
        </w:pBdr>
        <w:spacing w:after="0"/>
      </w:pPr>
    </w:p>
    <w:p w:rsidR="007A7D95" w:rsidRPr="00602C62" w:rsidRDefault="007A7D95" w:rsidP="007A7D95">
      <w:pPr>
        <w:spacing w:after="0"/>
        <w:rPr>
          <w:sz w:val="12"/>
          <w:szCs w:val="12"/>
        </w:rPr>
      </w:pPr>
    </w:p>
    <w:p w:rsidR="007A7D95" w:rsidRDefault="007A7D95" w:rsidP="007A7D95">
      <w:pPr>
        <w:pBdr>
          <w:bottom w:val="dotted" w:sz="4" w:space="1" w:color="auto"/>
        </w:pBdr>
        <w:spacing w:after="0"/>
      </w:pPr>
    </w:p>
    <w:p w:rsidR="007A7D95" w:rsidRPr="00602C62" w:rsidRDefault="007A7D95" w:rsidP="007A7D95">
      <w:pPr>
        <w:spacing w:after="0"/>
        <w:rPr>
          <w:sz w:val="12"/>
          <w:szCs w:val="12"/>
        </w:rPr>
      </w:pPr>
    </w:p>
    <w:p w:rsidR="007A7D95" w:rsidRDefault="007A7D95" w:rsidP="007A7D95">
      <w:pPr>
        <w:pBdr>
          <w:bottom w:val="dotted" w:sz="4" w:space="1" w:color="auto"/>
        </w:pBdr>
        <w:spacing w:after="0"/>
      </w:pPr>
    </w:p>
    <w:p w:rsidR="007A7D95" w:rsidRPr="00602C62" w:rsidRDefault="007A7D95" w:rsidP="007A7D95">
      <w:pPr>
        <w:spacing w:after="0"/>
        <w:rPr>
          <w:sz w:val="12"/>
          <w:szCs w:val="12"/>
        </w:rPr>
      </w:pPr>
    </w:p>
    <w:p w:rsidR="007A7D95" w:rsidRDefault="007A7D95" w:rsidP="007A7D95">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F31C66" w:rsidRPr="00602C62" w:rsidRDefault="00F31C66" w:rsidP="00F31C66">
      <w:pPr>
        <w:spacing w:after="0"/>
        <w:rPr>
          <w:sz w:val="12"/>
          <w:szCs w:val="12"/>
        </w:rPr>
      </w:pPr>
    </w:p>
    <w:p w:rsidR="00F31C66" w:rsidRDefault="00F31C66" w:rsidP="00F31C66">
      <w:pPr>
        <w:pBdr>
          <w:bottom w:val="dotted" w:sz="4" w:space="1" w:color="auto"/>
        </w:pBdr>
        <w:spacing w:after="0"/>
      </w:pPr>
    </w:p>
    <w:p w:rsidR="007A7D95" w:rsidRPr="00602C62" w:rsidRDefault="007A7D95" w:rsidP="007A7D95">
      <w:pPr>
        <w:spacing w:after="0"/>
        <w:rPr>
          <w:sz w:val="12"/>
          <w:szCs w:val="12"/>
        </w:rPr>
      </w:pPr>
    </w:p>
    <w:p w:rsidR="007A7D95" w:rsidRDefault="007A7D95" w:rsidP="007A7D95">
      <w:pPr>
        <w:pStyle w:val="NormalWeb"/>
        <w:rPr>
          <w:rFonts w:ascii="Tahoma" w:eastAsia="Times New Roman" w:hAnsi="Tahoma" w:cs="Tahoma"/>
          <w:color w:val="000000"/>
          <w:sz w:val="20"/>
          <w:szCs w:val="20"/>
        </w:rPr>
      </w:pPr>
    </w:p>
    <w:p w:rsidR="00F31C66" w:rsidRDefault="00F31C66" w:rsidP="007A7D95">
      <w:pPr>
        <w:pStyle w:val="NormalWeb"/>
        <w:rPr>
          <w:rFonts w:ascii="Tahoma" w:eastAsia="Times New Roman" w:hAnsi="Tahoma" w:cs="Tahoma"/>
          <w:color w:val="000000"/>
          <w:sz w:val="20"/>
          <w:szCs w:val="20"/>
        </w:rPr>
      </w:pPr>
    </w:p>
    <w:p w:rsidR="006047AE" w:rsidRDefault="006047AE" w:rsidP="006047AE">
      <w:pPr>
        <w:pBdr>
          <w:bottom w:val="single" w:sz="6" w:space="1" w:color="auto"/>
        </w:pBdr>
        <w:spacing w:after="0"/>
        <w:ind w:left="142"/>
        <w:rPr>
          <w:i/>
          <w:sz w:val="24"/>
          <w:szCs w:val="24"/>
        </w:rPr>
      </w:pPr>
      <w:r>
        <w:rPr>
          <w:i/>
          <w:sz w:val="24"/>
          <w:szCs w:val="24"/>
        </w:rPr>
        <w:lastRenderedPageBreak/>
        <w:t xml:space="preserve">Michèle DESENFANT, Maman d’Antoine, Vidéo tournée avec </w:t>
      </w:r>
      <w:proofErr w:type="spellStart"/>
      <w:r>
        <w:rPr>
          <w:i/>
          <w:sz w:val="24"/>
          <w:szCs w:val="24"/>
        </w:rPr>
        <w:t>MusAndyque</w:t>
      </w:r>
      <w:proofErr w:type="spellEnd"/>
    </w:p>
    <w:p w:rsidR="00D62C18" w:rsidRDefault="00D62C18" w:rsidP="007E7B8B">
      <w:pPr>
        <w:spacing w:after="0" w:line="240" w:lineRule="auto"/>
        <w:rPr>
          <w:b/>
        </w:rPr>
      </w:pPr>
    </w:p>
    <w:p w:rsidR="00984B0F" w:rsidRPr="00984B0F" w:rsidRDefault="00984B0F" w:rsidP="00984B0F">
      <w:pPr>
        <w:spacing w:after="0" w:line="240" w:lineRule="auto"/>
        <w:jc w:val="both"/>
        <w:rPr>
          <w:rFonts w:eastAsia="Times New Roman" w:cs="Calibri"/>
          <w:sz w:val="24"/>
          <w:szCs w:val="24"/>
        </w:rPr>
      </w:pPr>
      <w:r w:rsidRPr="00984B0F">
        <w:rPr>
          <w:rFonts w:eastAsia="Times New Roman" w:cs="Calibri"/>
          <w:sz w:val="24"/>
          <w:szCs w:val="24"/>
        </w:rPr>
        <w:t xml:space="preserve">Les ateliers de la </w:t>
      </w:r>
      <w:proofErr w:type="spellStart"/>
      <w:r w:rsidRPr="00984B0F">
        <w:rPr>
          <w:rFonts w:eastAsia="Times New Roman" w:cs="Calibri"/>
          <w:sz w:val="24"/>
          <w:szCs w:val="24"/>
        </w:rPr>
        <w:t>Musandyque</w:t>
      </w:r>
      <w:proofErr w:type="spellEnd"/>
      <w:r w:rsidRPr="00984B0F">
        <w:rPr>
          <w:rFonts w:eastAsia="Times New Roman" w:cs="Calibri"/>
          <w:sz w:val="24"/>
          <w:szCs w:val="24"/>
        </w:rPr>
        <w:t xml:space="preserve"> proposent des activités musicales dans un espace totalement adapté, que ce soit au niveau matériel (salle, matériel, instruments) ou que ce soit au niveau de l’encadrement professionnel, et cela, quel que soit le type ou le degré d’handicap des usagers.</w:t>
      </w:r>
      <w:bookmarkStart w:id="1" w:name="_Toc59937123"/>
      <w:bookmarkStart w:id="2" w:name="_Toc59878879"/>
      <w:bookmarkStart w:id="3" w:name="_Toc25717278"/>
      <w:bookmarkStart w:id="4" w:name="_Toc25641396"/>
      <w:r w:rsidRPr="00984B0F">
        <w:rPr>
          <w:rFonts w:eastAsia="Times New Roman" w:cs="Calibri"/>
          <w:sz w:val="24"/>
          <w:szCs w:val="24"/>
        </w:rPr>
        <w:t xml:space="preserve"> Le polyhandicap y trouve donc amplement sa place en offrant des moyens d’expression et de communication variés dans un environnement dédié.</w:t>
      </w:r>
    </w:p>
    <w:bookmarkEnd w:id="1"/>
    <w:bookmarkEnd w:id="2"/>
    <w:bookmarkEnd w:id="3"/>
    <w:bookmarkEnd w:id="4"/>
    <w:p w:rsidR="00984B0F" w:rsidRPr="00984B0F" w:rsidRDefault="00984B0F" w:rsidP="00984B0F">
      <w:pPr>
        <w:spacing w:after="0" w:line="240" w:lineRule="auto"/>
        <w:jc w:val="both"/>
        <w:rPr>
          <w:rFonts w:eastAsia="Times New Roman" w:cs="Calibri"/>
          <w:sz w:val="24"/>
          <w:szCs w:val="24"/>
          <w:lang w:eastAsia="fr-FR"/>
        </w:rPr>
      </w:pPr>
      <w:r w:rsidRPr="00984B0F">
        <w:rPr>
          <w:rFonts w:eastAsia="Times New Roman" w:cs="Calibri"/>
          <w:sz w:val="24"/>
          <w:szCs w:val="24"/>
          <w:lang w:eastAsia="fr-FR"/>
        </w:rPr>
        <w:t>L’objectif est double, il s’agit :</w:t>
      </w:r>
    </w:p>
    <w:p w:rsidR="00984B0F" w:rsidRDefault="00984B0F" w:rsidP="00984B0F">
      <w:pPr>
        <w:pStyle w:val="Paragraphedeliste"/>
        <w:numPr>
          <w:ilvl w:val="0"/>
          <w:numId w:val="5"/>
        </w:numPr>
        <w:spacing w:after="0" w:line="240" w:lineRule="auto"/>
        <w:ind w:left="284" w:hanging="214"/>
        <w:jc w:val="both"/>
        <w:rPr>
          <w:rFonts w:eastAsia="Times New Roman" w:cs="Calibri"/>
          <w:sz w:val="24"/>
          <w:szCs w:val="24"/>
          <w:lang w:eastAsia="fr-FR"/>
        </w:rPr>
      </w:pPr>
      <w:proofErr w:type="gramStart"/>
      <w:r>
        <w:rPr>
          <w:rFonts w:eastAsia="Times New Roman" w:cs="Calibri"/>
          <w:sz w:val="24"/>
          <w:szCs w:val="24"/>
          <w:lang w:eastAsia="fr-FR"/>
        </w:rPr>
        <w:t>d</w:t>
      </w:r>
      <w:r w:rsidRPr="00984B0F">
        <w:rPr>
          <w:rFonts w:eastAsia="Times New Roman" w:cs="Calibri"/>
          <w:sz w:val="24"/>
          <w:szCs w:val="24"/>
          <w:lang w:eastAsia="fr-FR"/>
        </w:rPr>
        <w:t>e</w:t>
      </w:r>
      <w:proofErr w:type="gramEnd"/>
      <w:r w:rsidRPr="00984B0F">
        <w:rPr>
          <w:rFonts w:eastAsia="Times New Roman" w:cs="Calibri"/>
          <w:sz w:val="24"/>
          <w:szCs w:val="24"/>
          <w:lang w:eastAsia="fr-FR"/>
        </w:rPr>
        <w:t xml:space="preserve"> permettre un accès à la culture musicale et à l’expression musicale à des personnes qui en sont souvent privées,</w:t>
      </w:r>
    </w:p>
    <w:p w:rsidR="00984B0F" w:rsidRDefault="00984B0F" w:rsidP="00984B0F">
      <w:pPr>
        <w:pStyle w:val="Paragraphedeliste"/>
        <w:numPr>
          <w:ilvl w:val="0"/>
          <w:numId w:val="5"/>
        </w:numPr>
        <w:spacing w:after="0" w:line="240" w:lineRule="auto"/>
        <w:ind w:left="284" w:hanging="214"/>
        <w:jc w:val="both"/>
        <w:rPr>
          <w:rFonts w:eastAsia="Times New Roman" w:cs="Calibri"/>
          <w:sz w:val="24"/>
          <w:szCs w:val="24"/>
          <w:lang w:eastAsia="fr-FR"/>
        </w:rPr>
      </w:pPr>
      <w:proofErr w:type="gramStart"/>
      <w:r>
        <w:rPr>
          <w:rFonts w:eastAsia="Times New Roman" w:cs="Calibri"/>
          <w:sz w:val="24"/>
          <w:szCs w:val="24"/>
          <w:lang w:eastAsia="fr-FR"/>
        </w:rPr>
        <w:t>d</w:t>
      </w:r>
      <w:r w:rsidRPr="00984B0F">
        <w:rPr>
          <w:rFonts w:eastAsia="Times New Roman" w:cs="Calibri"/>
          <w:sz w:val="24"/>
          <w:szCs w:val="24"/>
          <w:lang w:eastAsia="fr-FR"/>
        </w:rPr>
        <w:t>e</w:t>
      </w:r>
      <w:proofErr w:type="gramEnd"/>
      <w:r w:rsidRPr="00984B0F">
        <w:rPr>
          <w:rFonts w:eastAsia="Times New Roman" w:cs="Calibri"/>
          <w:sz w:val="24"/>
          <w:szCs w:val="24"/>
          <w:lang w:eastAsia="fr-FR"/>
        </w:rPr>
        <w:t xml:space="preserve"> favoriser les échanges et les rencontres autour de la musique entre des personnes de milieux différents.</w:t>
      </w:r>
    </w:p>
    <w:p w:rsidR="00984B0F" w:rsidRDefault="00984B0F" w:rsidP="00984B0F">
      <w:pPr>
        <w:pStyle w:val="Paragraphedeliste"/>
        <w:numPr>
          <w:ilvl w:val="0"/>
          <w:numId w:val="5"/>
        </w:numPr>
        <w:spacing w:after="0" w:line="240" w:lineRule="auto"/>
        <w:ind w:left="284" w:hanging="214"/>
        <w:jc w:val="both"/>
        <w:rPr>
          <w:rFonts w:eastAsia="Times New Roman" w:cs="Calibri"/>
          <w:sz w:val="24"/>
          <w:szCs w:val="24"/>
          <w:lang w:eastAsia="fr-FR"/>
        </w:rPr>
      </w:pPr>
      <w:proofErr w:type="gramStart"/>
      <w:r>
        <w:rPr>
          <w:rFonts w:eastAsia="Times New Roman" w:cs="Calibri"/>
          <w:sz w:val="24"/>
          <w:szCs w:val="24"/>
          <w:lang w:eastAsia="fr-FR"/>
        </w:rPr>
        <w:t>d</w:t>
      </w:r>
      <w:r w:rsidRPr="00984B0F">
        <w:rPr>
          <w:rFonts w:eastAsia="Times New Roman" w:cs="Calibri"/>
          <w:sz w:val="24"/>
          <w:szCs w:val="24"/>
          <w:lang w:eastAsia="fr-FR"/>
        </w:rPr>
        <w:t>e</w:t>
      </w:r>
      <w:proofErr w:type="gramEnd"/>
      <w:r w:rsidRPr="00984B0F">
        <w:rPr>
          <w:rFonts w:eastAsia="Times New Roman" w:cs="Calibri"/>
          <w:sz w:val="24"/>
          <w:szCs w:val="24"/>
          <w:lang w:eastAsia="fr-FR"/>
        </w:rPr>
        <w:t xml:space="preserve"> proposer des activités qui tiennent compte du projet de vie de la personne dans son ensemble.</w:t>
      </w:r>
    </w:p>
    <w:p w:rsidR="00984B0F" w:rsidRDefault="00984B0F" w:rsidP="00984B0F">
      <w:pPr>
        <w:pStyle w:val="Paragraphedeliste"/>
        <w:numPr>
          <w:ilvl w:val="0"/>
          <w:numId w:val="5"/>
        </w:numPr>
        <w:spacing w:after="0" w:line="240" w:lineRule="auto"/>
        <w:ind w:left="284" w:hanging="214"/>
        <w:jc w:val="both"/>
        <w:rPr>
          <w:rFonts w:eastAsia="Times New Roman" w:cs="Calibri"/>
          <w:sz w:val="24"/>
          <w:szCs w:val="24"/>
          <w:lang w:eastAsia="fr-FR"/>
        </w:rPr>
      </w:pPr>
      <w:proofErr w:type="gramStart"/>
      <w:r>
        <w:rPr>
          <w:rFonts w:eastAsia="Times New Roman" w:cs="Calibri"/>
          <w:sz w:val="24"/>
          <w:szCs w:val="24"/>
          <w:lang w:eastAsia="fr-FR"/>
        </w:rPr>
        <w:t>d</w:t>
      </w:r>
      <w:r w:rsidRPr="00984B0F">
        <w:rPr>
          <w:rFonts w:eastAsia="Times New Roman" w:cs="Calibri"/>
          <w:sz w:val="24"/>
          <w:szCs w:val="24"/>
          <w:lang w:eastAsia="fr-FR"/>
        </w:rPr>
        <w:t>’</w:t>
      </w:r>
      <w:r>
        <w:rPr>
          <w:rFonts w:eastAsia="Times New Roman" w:cs="Calibri"/>
          <w:sz w:val="24"/>
          <w:szCs w:val="24"/>
          <w:lang w:eastAsia="fr-FR"/>
        </w:rPr>
        <w:t>o</w:t>
      </w:r>
      <w:r w:rsidRPr="00984B0F">
        <w:rPr>
          <w:rFonts w:eastAsia="Times New Roman" w:cs="Calibri"/>
          <w:sz w:val="24"/>
          <w:szCs w:val="24"/>
          <w:lang w:eastAsia="fr-FR"/>
        </w:rPr>
        <w:t>ffrir</w:t>
      </w:r>
      <w:proofErr w:type="gramEnd"/>
      <w:r w:rsidRPr="00984B0F">
        <w:rPr>
          <w:rFonts w:eastAsia="Times New Roman" w:cs="Calibri"/>
          <w:sz w:val="24"/>
          <w:szCs w:val="24"/>
          <w:lang w:eastAsia="fr-FR"/>
        </w:rPr>
        <w:t xml:space="preserve"> des moyens d’expression et de communication pour des personnes qui sont en difficulté à ce niveau et  stimuler leurs fonctions  cognitives,</w:t>
      </w:r>
    </w:p>
    <w:p w:rsidR="00984B0F" w:rsidRDefault="00984B0F" w:rsidP="00984B0F">
      <w:pPr>
        <w:pStyle w:val="Paragraphedeliste"/>
        <w:numPr>
          <w:ilvl w:val="0"/>
          <w:numId w:val="5"/>
        </w:numPr>
        <w:spacing w:after="0" w:line="240" w:lineRule="auto"/>
        <w:ind w:left="284" w:hanging="214"/>
        <w:jc w:val="both"/>
        <w:rPr>
          <w:rFonts w:eastAsia="Times New Roman" w:cs="Calibri"/>
          <w:sz w:val="24"/>
          <w:szCs w:val="24"/>
          <w:lang w:eastAsia="fr-FR"/>
        </w:rPr>
      </w:pPr>
      <w:proofErr w:type="gramStart"/>
      <w:r>
        <w:rPr>
          <w:rFonts w:eastAsia="Times New Roman" w:cs="Calibri"/>
          <w:sz w:val="24"/>
          <w:szCs w:val="24"/>
          <w:lang w:eastAsia="fr-FR"/>
        </w:rPr>
        <w:t>d</w:t>
      </w:r>
      <w:r w:rsidRPr="00984B0F">
        <w:rPr>
          <w:rFonts w:eastAsia="Times New Roman" w:cs="Calibri"/>
          <w:sz w:val="24"/>
          <w:szCs w:val="24"/>
          <w:lang w:eastAsia="fr-FR"/>
        </w:rPr>
        <w:t>e  permettre</w:t>
      </w:r>
      <w:proofErr w:type="gramEnd"/>
      <w:r w:rsidRPr="00984B0F">
        <w:rPr>
          <w:rFonts w:eastAsia="Times New Roman" w:cs="Calibri"/>
          <w:sz w:val="24"/>
          <w:szCs w:val="24"/>
          <w:lang w:eastAsia="fr-FR"/>
        </w:rPr>
        <w:t xml:space="preserve"> aux familles de personnes en attente de place en structure de bénéficier de ces activités, pour qu’elles puissent « souffler » un peu.</w:t>
      </w:r>
    </w:p>
    <w:p w:rsidR="00DE599D" w:rsidRDefault="00DE599D" w:rsidP="00DE599D">
      <w:pPr>
        <w:spacing w:after="0" w:line="240" w:lineRule="auto"/>
        <w:jc w:val="both"/>
        <w:rPr>
          <w:rFonts w:eastAsia="Times New Roman" w:cs="Calibri"/>
          <w:sz w:val="24"/>
          <w:szCs w:val="24"/>
          <w:lang w:eastAsia="fr-FR"/>
        </w:rPr>
      </w:pPr>
    </w:p>
    <w:p w:rsidR="00DE599D" w:rsidRDefault="00DE599D" w:rsidP="00DE599D">
      <w:pPr>
        <w:pStyle w:val="NormalWeb"/>
        <w:rPr>
          <w:rFonts w:ascii="Tahoma" w:eastAsia="Times New Roman" w:hAnsi="Tahoma" w:cs="Tahoma"/>
          <w:color w:val="000000"/>
          <w:sz w:val="20"/>
          <w:szCs w:val="20"/>
        </w:rPr>
      </w:pPr>
    </w:p>
    <w:p w:rsidR="00DE599D" w:rsidRDefault="00DE599D" w:rsidP="00DE599D">
      <w:pPr>
        <w:spacing w:after="0"/>
      </w:pPr>
      <w:r>
        <w:rPr>
          <w:noProof/>
          <w:lang w:eastAsia="fr-FR"/>
        </w:rPr>
        <w:drawing>
          <wp:inline distT="0" distB="0" distL="0" distR="0" wp14:anchorId="6088F19F" wp14:editId="00AA5069">
            <wp:extent cx="390525" cy="3484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Default="00DE599D" w:rsidP="00DE599D">
      <w:pPr>
        <w:pBdr>
          <w:bottom w:val="dotted" w:sz="4" w:space="1" w:color="auto"/>
        </w:pBdr>
        <w:spacing w:after="0"/>
      </w:pPr>
    </w:p>
    <w:p w:rsidR="00DE599D" w:rsidRPr="00602C62" w:rsidRDefault="00DE599D" w:rsidP="00DE599D">
      <w:pPr>
        <w:spacing w:after="0"/>
        <w:rPr>
          <w:sz w:val="12"/>
          <w:szCs w:val="12"/>
        </w:rPr>
      </w:pPr>
    </w:p>
    <w:p w:rsidR="00DE599D" w:rsidRPr="00DE599D" w:rsidRDefault="00DE599D" w:rsidP="00DE599D">
      <w:pPr>
        <w:spacing w:after="0" w:line="240" w:lineRule="auto"/>
        <w:jc w:val="both"/>
        <w:rPr>
          <w:rFonts w:eastAsia="Times New Roman" w:cs="Calibri"/>
          <w:sz w:val="24"/>
          <w:szCs w:val="24"/>
          <w:lang w:eastAsia="fr-FR"/>
        </w:rPr>
      </w:pPr>
    </w:p>
    <w:p w:rsidR="00984B0F" w:rsidRDefault="00984B0F" w:rsidP="007E7B8B">
      <w:pPr>
        <w:spacing w:after="0" w:line="240" w:lineRule="auto"/>
        <w:rPr>
          <w:b/>
        </w:rPr>
      </w:pPr>
    </w:p>
    <w:p w:rsidR="00374BAA" w:rsidRDefault="00374BAA" w:rsidP="007E7B8B">
      <w:pPr>
        <w:spacing w:after="0" w:line="240" w:lineRule="auto"/>
        <w:rPr>
          <w:b/>
        </w:rPr>
      </w:pPr>
    </w:p>
    <w:p w:rsidR="00DE599D" w:rsidRDefault="00DE599D" w:rsidP="007E7B8B">
      <w:pPr>
        <w:spacing w:after="0" w:line="240" w:lineRule="auto"/>
        <w:rPr>
          <w:b/>
        </w:rPr>
      </w:pPr>
    </w:p>
    <w:p w:rsidR="00D62C18" w:rsidRDefault="00B070CF" w:rsidP="00B070CF">
      <w:pPr>
        <w:spacing w:after="0" w:line="240" w:lineRule="auto"/>
        <w:jc w:val="center"/>
        <w:rPr>
          <w:b/>
        </w:rPr>
      </w:pPr>
      <w:r>
        <w:rPr>
          <w:b/>
          <w:noProof/>
          <w:lang w:eastAsia="fr-FR"/>
        </w:rPr>
        <w:drawing>
          <wp:inline distT="0" distB="0" distL="0" distR="0">
            <wp:extent cx="5083783" cy="358140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dySuite.PNG"/>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099376" cy="3592385"/>
                    </a:xfrm>
                    <a:prstGeom prst="rect">
                      <a:avLst/>
                    </a:prstGeom>
                  </pic:spPr>
                </pic:pic>
              </a:graphicData>
            </a:graphic>
          </wp:inline>
        </w:drawing>
      </w:r>
    </w:p>
    <w:p w:rsidR="00DE599D" w:rsidRDefault="00DE599D" w:rsidP="00B070CF">
      <w:pPr>
        <w:spacing w:after="0" w:line="240" w:lineRule="auto"/>
        <w:jc w:val="center"/>
        <w:rPr>
          <w:b/>
        </w:rPr>
      </w:pPr>
    </w:p>
    <w:p w:rsidR="00B070CF" w:rsidRPr="00984B0F" w:rsidRDefault="00B070CF" w:rsidP="007E7B8B">
      <w:pPr>
        <w:spacing w:after="0" w:line="240" w:lineRule="auto"/>
        <w:rPr>
          <w:b/>
          <w:sz w:val="12"/>
          <w:szCs w:val="12"/>
        </w:rPr>
      </w:pPr>
    </w:p>
    <w:p w:rsidR="00434D91" w:rsidRDefault="00434D91" w:rsidP="00984B0F">
      <w:pPr>
        <w:pStyle w:val="NormalWeb"/>
        <w:jc w:val="center"/>
        <w:rPr>
          <w:rFonts w:ascii="Tahoma" w:eastAsia="Times New Roman" w:hAnsi="Tahoma" w:cs="Tahoma"/>
          <w:color w:val="000000"/>
          <w:sz w:val="20"/>
          <w:szCs w:val="20"/>
        </w:rPr>
      </w:pPr>
      <w:r>
        <w:rPr>
          <w:rFonts w:ascii="Tahoma" w:eastAsia="Times New Roman" w:hAnsi="Tahoma" w:cs="Tahoma"/>
          <w:noProof/>
          <w:color w:val="000000"/>
          <w:sz w:val="20"/>
          <w:szCs w:val="20"/>
        </w:rPr>
        <w:drawing>
          <wp:inline distT="0" distB="0" distL="0" distR="0">
            <wp:extent cx="5133911" cy="36480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ndy2Capture.PNG"/>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50687" cy="3659996"/>
                    </a:xfrm>
                    <a:prstGeom prst="rect">
                      <a:avLst/>
                    </a:prstGeom>
                  </pic:spPr>
                </pic:pic>
              </a:graphicData>
            </a:graphic>
          </wp:inline>
        </w:drawing>
      </w:r>
    </w:p>
    <w:p w:rsidR="00434D91" w:rsidRDefault="00434D91" w:rsidP="007A7D95">
      <w:pPr>
        <w:pStyle w:val="NormalWeb"/>
        <w:rPr>
          <w:rFonts w:ascii="Tahoma" w:eastAsia="Times New Roman" w:hAnsi="Tahoma" w:cs="Tahoma"/>
          <w:color w:val="000000"/>
          <w:sz w:val="20"/>
          <w:szCs w:val="20"/>
        </w:rPr>
      </w:pPr>
    </w:p>
    <w:p w:rsidR="00DE599D" w:rsidRDefault="00DE599D" w:rsidP="007A7D95">
      <w:pPr>
        <w:pStyle w:val="NormalWeb"/>
        <w:rPr>
          <w:rFonts w:ascii="Tahoma" w:eastAsia="Times New Roman" w:hAnsi="Tahoma" w:cs="Tahoma"/>
          <w:color w:val="000000"/>
          <w:sz w:val="20"/>
          <w:szCs w:val="20"/>
        </w:rPr>
      </w:pPr>
    </w:p>
    <w:p w:rsidR="00984B0F" w:rsidRDefault="00984B0F" w:rsidP="00984B0F">
      <w:pPr>
        <w:spacing w:after="0"/>
      </w:pPr>
      <w:r>
        <w:t xml:space="preserve"> </w:t>
      </w:r>
    </w:p>
    <w:p w:rsidR="00DE599D" w:rsidRDefault="00DE599D" w:rsidP="00984B0F">
      <w:pPr>
        <w:spacing w:after="0"/>
      </w:pPr>
    </w:p>
    <w:p w:rsidR="00DE599D" w:rsidRDefault="00DE599D" w:rsidP="00984B0F">
      <w:pPr>
        <w:spacing w:after="0"/>
      </w:pPr>
    </w:p>
    <w:p w:rsidR="00DE599D" w:rsidRDefault="00DE599D" w:rsidP="00984B0F">
      <w:pPr>
        <w:spacing w:after="0"/>
      </w:pPr>
    </w:p>
    <w:p w:rsidR="007A7D95" w:rsidRDefault="007A7D95" w:rsidP="007A7D95">
      <w:pPr>
        <w:spacing w:after="0"/>
        <w:ind w:left="-284"/>
        <w:rPr>
          <w:b/>
          <w:sz w:val="26"/>
          <w:szCs w:val="26"/>
        </w:rPr>
      </w:pPr>
      <w:r w:rsidRPr="003038D7">
        <w:rPr>
          <w:sz w:val="36"/>
          <w:szCs w:val="36"/>
        </w:rPr>
        <w:lastRenderedPageBreak/>
        <w:sym w:font="Wingdings 2" w:char="F052"/>
      </w:r>
      <w:r>
        <w:t xml:space="preserve"> </w:t>
      </w:r>
      <w:r>
        <w:rPr>
          <w:b/>
          <w:sz w:val="26"/>
          <w:szCs w:val="26"/>
        </w:rPr>
        <w:t>16</w:t>
      </w:r>
      <w:r w:rsidRPr="003038D7">
        <w:rPr>
          <w:b/>
          <w:sz w:val="26"/>
          <w:szCs w:val="26"/>
        </w:rPr>
        <w:t>h</w:t>
      </w:r>
      <w:r>
        <w:rPr>
          <w:b/>
          <w:sz w:val="26"/>
          <w:szCs w:val="26"/>
        </w:rPr>
        <w:t xml:space="preserve"> 30</w:t>
      </w:r>
      <w:r w:rsidRPr="003038D7">
        <w:rPr>
          <w:b/>
          <w:sz w:val="26"/>
          <w:szCs w:val="26"/>
        </w:rPr>
        <w:t xml:space="preserve"> : </w:t>
      </w:r>
      <w:r w:rsidR="00BD1A21">
        <w:rPr>
          <w:b/>
          <w:sz w:val="26"/>
          <w:szCs w:val="26"/>
        </w:rPr>
        <w:t>Donner du sens à la vie et du plaisir, paroles de parents</w:t>
      </w:r>
    </w:p>
    <w:p w:rsidR="00BD1A21" w:rsidRDefault="00BD1A21" w:rsidP="00BD1A21">
      <w:pPr>
        <w:pBdr>
          <w:bottom w:val="single" w:sz="6" w:space="1" w:color="auto"/>
        </w:pBdr>
        <w:spacing w:after="0"/>
        <w:ind w:left="142"/>
        <w:rPr>
          <w:i/>
          <w:sz w:val="24"/>
          <w:szCs w:val="24"/>
        </w:rPr>
      </w:pPr>
      <w:r>
        <w:rPr>
          <w:i/>
          <w:sz w:val="24"/>
          <w:szCs w:val="24"/>
        </w:rPr>
        <w:t xml:space="preserve">Michèle DESENFANT, Maman </w:t>
      </w:r>
      <w:proofErr w:type="gramStart"/>
      <w:r>
        <w:rPr>
          <w:i/>
          <w:sz w:val="24"/>
          <w:szCs w:val="24"/>
        </w:rPr>
        <w:t>d’Antoine  -</w:t>
      </w:r>
      <w:proofErr w:type="gramEnd"/>
      <w:r>
        <w:rPr>
          <w:i/>
          <w:sz w:val="24"/>
          <w:szCs w:val="24"/>
        </w:rPr>
        <w:t xml:space="preserve">  Jean-Marc LAMBIN, Papa de Julien</w:t>
      </w:r>
    </w:p>
    <w:p w:rsidR="00BD1A21" w:rsidRPr="00602C62" w:rsidRDefault="00BD1A21" w:rsidP="00BD1A21">
      <w:pPr>
        <w:spacing w:after="0" w:line="240" w:lineRule="auto"/>
        <w:rPr>
          <w:sz w:val="24"/>
          <w:szCs w:val="24"/>
        </w:rPr>
      </w:pPr>
    </w:p>
    <w:p w:rsidR="00BD1A21" w:rsidRDefault="00BD1A21" w:rsidP="00BD1A21">
      <w:pPr>
        <w:spacing w:after="0"/>
      </w:pPr>
      <w:r>
        <w:rPr>
          <w:noProof/>
          <w:lang w:eastAsia="fr-FR"/>
        </w:rPr>
        <w:drawing>
          <wp:inline distT="0" distB="0" distL="0" distR="0" wp14:anchorId="07F12ADB" wp14:editId="4A05BB1F">
            <wp:extent cx="390525" cy="3484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yl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685" cy="358382"/>
                    </a:xfrm>
                    <a:prstGeom prst="rect">
                      <a:avLst/>
                    </a:prstGeom>
                  </pic:spPr>
                </pic:pic>
              </a:graphicData>
            </a:graphic>
          </wp:inline>
        </w:drawing>
      </w:r>
      <w:r>
        <w:t xml:space="preserve"> </w:t>
      </w:r>
      <w:r w:rsidRPr="00602C62">
        <w:rPr>
          <w:i/>
        </w:rPr>
        <w:t>Notes</w:t>
      </w: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Pr="00602C62" w:rsidRDefault="00BD1A21" w:rsidP="00BD1A21">
      <w:pPr>
        <w:spacing w:after="0"/>
        <w:rPr>
          <w:sz w:val="12"/>
          <w:szCs w:val="12"/>
        </w:rPr>
      </w:pPr>
    </w:p>
    <w:p w:rsidR="00BD1A21" w:rsidRDefault="00BD1A21" w:rsidP="00BD1A21">
      <w:pPr>
        <w:pBdr>
          <w:bottom w:val="dotted" w:sz="4" w:space="1" w:color="auto"/>
        </w:pBdr>
        <w:spacing w:after="0"/>
      </w:pPr>
    </w:p>
    <w:p w:rsidR="00BD1A21" w:rsidRDefault="00BD1A21" w:rsidP="00BD1A21">
      <w:pPr>
        <w:spacing w:after="0"/>
      </w:pPr>
    </w:p>
    <w:p w:rsidR="00214C72" w:rsidRDefault="00214C72" w:rsidP="00BD1A21">
      <w:pPr>
        <w:spacing w:after="0"/>
      </w:pPr>
    </w:p>
    <w:p w:rsidR="00214C72" w:rsidRDefault="00214C72" w:rsidP="00BD1A21">
      <w:pPr>
        <w:spacing w:after="0"/>
      </w:pPr>
    </w:p>
    <w:p w:rsidR="00BA3FC8" w:rsidRDefault="00BA3FC8" w:rsidP="00BA3FC8">
      <w:pPr>
        <w:spacing w:after="0"/>
        <w:ind w:left="-284"/>
        <w:rPr>
          <w:b/>
          <w:sz w:val="26"/>
          <w:szCs w:val="26"/>
        </w:rPr>
      </w:pPr>
      <w:r w:rsidRPr="003038D7">
        <w:rPr>
          <w:sz w:val="36"/>
          <w:szCs w:val="36"/>
        </w:rPr>
        <w:sym w:font="Wingdings 2" w:char="F052"/>
      </w:r>
      <w:r>
        <w:t xml:space="preserve"> </w:t>
      </w:r>
      <w:r>
        <w:rPr>
          <w:b/>
          <w:sz w:val="26"/>
          <w:szCs w:val="26"/>
        </w:rPr>
        <w:t xml:space="preserve">Et </w:t>
      </w:r>
      <w:r w:rsidR="009845AE">
        <w:rPr>
          <w:b/>
          <w:sz w:val="26"/>
          <w:szCs w:val="26"/>
        </w:rPr>
        <w:t>les</w:t>
      </w:r>
      <w:r>
        <w:rPr>
          <w:b/>
          <w:sz w:val="26"/>
          <w:szCs w:val="26"/>
        </w:rPr>
        <w:t xml:space="preserve"> modérateurs de la journée</w:t>
      </w:r>
    </w:p>
    <w:p w:rsidR="00214C72" w:rsidRDefault="00BA3FC8" w:rsidP="00214C72">
      <w:pPr>
        <w:pBdr>
          <w:bottom w:val="single" w:sz="6" w:space="1" w:color="auto"/>
        </w:pBdr>
        <w:spacing w:after="0"/>
        <w:ind w:left="142"/>
        <w:rPr>
          <w:i/>
          <w:sz w:val="24"/>
          <w:szCs w:val="24"/>
        </w:rPr>
      </w:pPr>
      <w:r>
        <w:rPr>
          <w:i/>
          <w:sz w:val="24"/>
          <w:szCs w:val="24"/>
        </w:rPr>
        <w:t>Dr Philippe PERNES (également intervenant en Ouverture de la journée)</w:t>
      </w:r>
    </w:p>
    <w:p w:rsidR="00214C72" w:rsidRDefault="00214C72" w:rsidP="00BD1A21">
      <w:pPr>
        <w:spacing w:after="0"/>
      </w:pPr>
    </w:p>
    <w:p w:rsidR="00BA3FC8" w:rsidRDefault="00BA3FC8" w:rsidP="00BA3FC8">
      <w:pPr>
        <w:pBdr>
          <w:bottom w:val="single" w:sz="6" w:space="1" w:color="auto"/>
        </w:pBdr>
        <w:spacing w:after="0"/>
        <w:ind w:left="142"/>
        <w:rPr>
          <w:i/>
          <w:sz w:val="24"/>
          <w:szCs w:val="24"/>
        </w:rPr>
      </w:pPr>
      <w:r>
        <w:rPr>
          <w:i/>
          <w:sz w:val="24"/>
          <w:szCs w:val="24"/>
        </w:rPr>
        <w:t xml:space="preserve">Dr Dominique JUZEAU, Médecin de santé publique, Directrice du Réseau </w:t>
      </w:r>
      <w:proofErr w:type="spellStart"/>
      <w:r>
        <w:rPr>
          <w:i/>
          <w:sz w:val="24"/>
          <w:szCs w:val="24"/>
        </w:rPr>
        <w:t>Neurodev</w:t>
      </w:r>
      <w:proofErr w:type="spellEnd"/>
    </w:p>
    <w:p w:rsidR="00214C72" w:rsidRPr="00602C62" w:rsidRDefault="00214C72" w:rsidP="00BD1A21">
      <w:pPr>
        <w:spacing w:after="0"/>
        <w:rPr>
          <w:sz w:val="12"/>
          <w:szCs w:val="12"/>
        </w:rPr>
      </w:pPr>
    </w:p>
    <w:p w:rsidR="00EA440B" w:rsidRPr="00602C62" w:rsidRDefault="00374BAA" w:rsidP="00214C72">
      <w:pPr>
        <w:spacing w:after="0"/>
        <w:rPr>
          <w:sz w:val="12"/>
          <w:szCs w:val="12"/>
        </w:rPr>
      </w:pPr>
      <w:r>
        <w:rPr>
          <w:noProof/>
          <w:sz w:val="12"/>
          <w:szCs w:val="12"/>
          <w:lang w:eastAsia="fr-FR"/>
        </w:rPr>
        <w:drawing>
          <wp:anchor distT="0" distB="0" distL="114300" distR="114300" simplePos="0" relativeHeight="251835392" behindDoc="1" locked="0" layoutInCell="1" allowOverlap="1" wp14:anchorId="7D2DFC8E" wp14:editId="683ECF37">
            <wp:simplePos x="0" y="0"/>
            <wp:positionH relativeFrom="column">
              <wp:posOffset>118745</wp:posOffset>
            </wp:positionH>
            <wp:positionV relativeFrom="paragraph">
              <wp:posOffset>33020</wp:posOffset>
            </wp:positionV>
            <wp:extent cx="4062730" cy="895350"/>
            <wp:effectExtent l="0" t="0" r="0" b="0"/>
            <wp:wrapTight wrapText="bothSides">
              <wp:wrapPolygon edited="0">
                <wp:start x="0" y="0"/>
                <wp:lineTo x="0" y="21140"/>
                <wp:lineTo x="21472" y="21140"/>
                <wp:lineTo x="21472" y="0"/>
                <wp:lineTo x="0"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Neurodev.PNG"/>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62730" cy="895350"/>
                    </a:xfrm>
                    <a:prstGeom prst="rect">
                      <a:avLst/>
                    </a:prstGeom>
                  </pic:spPr>
                </pic:pic>
              </a:graphicData>
            </a:graphic>
            <wp14:sizeRelH relativeFrom="margin">
              <wp14:pctWidth>0</wp14:pctWidth>
            </wp14:sizeRelH>
            <wp14:sizeRelV relativeFrom="margin">
              <wp14:pctHeight>0</wp14:pctHeight>
            </wp14:sizeRelV>
          </wp:anchor>
        </w:drawing>
      </w:r>
    </w:p>
    <w:p w:rsidR="00BD1A21" w:rsidRDefault="00BD1A21" w:rsidP="00B070CF">
      <w:pPr>
        <w:spacing w:after="0" w:line="240" w:lineRule="auto"/>
        <w:jc w:val="center"/>
        <w:rPr>
          <w:b/>
        </w:rPr>
      </w:pPr>
    </w:p>
    <w:p w:rsidR="009845AE" w:rsidRDefault="009845AE" w:rsidP="00EA440B">
      <w:pPr>
        <w:spacing w:after="0" w:line="240" w:lineRule="auto"/>
        <w:rPr>
          <w:b/>
        </w:rPr>
      </w:pPr>
    </w:p>
    <w:p w:rsidR="009845AE" w:rsidRDefault="009845AE" w:rsidP="00EA440B">
      <w:pPr>
        <w:spacing w:after="0" w:line="240" w:lineRule="auto"/>
        <w:rPr>
          <w:b/>
        </w:rPr>
      </w:pPr>
    </w:p>
    <w:p w:rsidR="009845AE" w:rsidRDefault="009845AE" w:rsidP="00EA440B">
      <w:pPr>
        <w:spacing w:after="0" w:line="240" w:lineRule="auto"/>
        <w:rPr>
          <w:b/>
        </w:rPr>
      </w:pPr>
    </w:p>
    <w:p w:rsidR="00793794" w:rsidRDefault="00793794" w:rsidP="009845AE">
      <w:pPr>
        <w:shd w:val="clear" w:color="auto" w:fill="FFFFFF"/>
        <w:spacing w:after="0" w:line="240" w:lineRule="auto"/>
        <w:ind w:left="426" w:hanging="284"/>
        <w:rPr>
          <w:rFonts w:eastAsia="Times New Roman" w:cs="Times New Roman"/>
          <w:color w:val="17365D" w:themeColor="text2" w:themeShade="BF"/>
          <w:sz w:val="24"/>
          <w:szCs w:val="24"/>
          <w:lang w:eastAsia="fr-FR"/>
        </w:rPr>
      </w:pPr>
    </w:p>
    <w:p w:rsidR="009845AE" w:rsidRPr="009845AE" w:rsidRDefault="009845AE" w:rsidP="009845AE">
      <w:pPr>
        <w:shd w:val="clear" w:color="auto" w:fill="FFFFFF"/>
        <w:spacing w:after="0" w:line="240" w:lineRule="auto"/>
        <w:ind w:left="426" w:hanging="284"/>
        <w:rPr>
          <w:rFonts w:eastAsia="Times New Roman" w:cs="Times New Roman"/>
          <w:color w:val="17365D" w:themeColor="text2" w:themeShade="BF"/>
          <w:sz w:val="24"/>
          <w:szCs w:val="24"/>
          <w:lang w:eastAsia="fr-FR"/>
        </w:rPr>
      </w:pPr>
      <w:r>
        <w:rPr>
          <w:rFonts w:eastAsia="Times New Roman" w:cs="Times New Roman"/>
          <w:color w:val="17365D" w:themeColor="text2" w:themeShade="BF"/>
          <w:sz w:val="24"/>
          <w:szCs w:val="24"/>
          <w:lang w:eastAsia="fr-FR"/>
        </w:rPr>
        <w:sym w:font="Wingdings 3" w:char="F07D"/>
      </w:r>
      <w:r>
        <w:rPr>
          <w:rFonts w:eastAsia="Times New Roman" w:cs="Times New Roman"/>
          <w:color w:val="17365D" w:themeColor="text2" w:themeShade="BF"/>
          <w:sz w:val="24"/>
          <w:szCs w:val="24"/>
          <w:lang w:eastAsia="fr-FR"/>
        </w:rPr>
        <w:t xml:space="preserve"> </w:t>
      </w:r>
      <w:r>
        <w:rPr>
          <w:rFonts w:eastAsia="Times New Roman" w:cs="Times New Roman"/>
          <w:color w:val="17365D" w:themeColor="text2" w:themeShade="BF"/>
          <w:sz w:val="24"/>
          <w:szCs w:val="24"/>
          <w:lang w:eastAsia="fr-FR"/>
        </w:rPr>
        <w:tab/>
      </w:r>
      <w:r w:rsidRPr="009845AE">
        <w:rPr>
          <w:rFonts w:eastAsia="Times New Roman" w:cs="Times New Roman"/>
          <w:color w:val="17365D" w:themeColor="text2" w:themeShade="BF"/>
          <w:sz w:val="24"/>
          <w:szCs w:val="24"/>
          <w:lang w:eastAsia="fr-FR"/>
        </w:rPr>
        <w:t>Bâtiment Paul Boulanger</w:t>
      </w:r>
      <w:r w:rsidRPr="009845AE">
        <w:rPr>
          <w:rFonts w:eastAsia="Times New Roman" w:cs="Times New Roman"/>
          <w:color w:val="17365D" w:themeColor="text2" w:themeShade="BF"/>
          <w:sz w:val="24"/>
          <w:szCs w:val="24"/>
          <w:lang w:eastAsia="fr-FR"/>
        </w:rPr>
        <w:br/>
        <w:t>1 Boulevard du Pr. Jules LECLERCQ</w:t>
      </w:r>
      <w:r w:rsidRPr="009845AE">
        <w:rPr>
          <w:rFonts w:eastAsia="Times New Roman" w:cs="Times New Roman"/>
          <w:color w:val="17365D" w:themeColor="text2" w:themeShade="BF"/>
          <w:sz w:val="24"/>
          <w:szCs w:val="24"/>
          <w:lang w:eastAsia="fr-FR"/>
        </w:rPr>
        <w:br/>
        <w:t>59000 LILLE</w:t>
      </w:r>
    </w:p>
    <w:p w:rsidR="009845AE" w:rsidRPr="009845AE" w:rsidRDefault="009845AE" w:rsidP="009845AE">
      <w:pPr>
        <w:shd w:val="clear" w:color="auto" w:fill="FFFFFF"/>
        <w:spacing w:after="0" w:line="240" w:lineRule="auto"/>
        <w:ind w:left="284" w:firstLine="142"/>
        <w:rPr>
          <w:rFonts w:eastAsia="Times New Roman" w:cs="Times New Roman"/>
          <w:color w:val="17365D" w:themeColor="text2" w:themeShade="BF"/>
          <w:sz w:val="24"/>
          <w:szCs w:val="24"/>
          <w:lang w:eastAsia="fr-FR"/>
        </w:rPr>
      </w:pPr>
      <w:r>
        <w:rPr>
          <w:rFonts w:eastAsia="Times New Roman" w:cs="Times New Roman"/>
          <w:color w:val="17365D" w:themeColor="text2" w:themeShade="BF"/>
          <w:sz w:val="24"/>
          <w:szCs w:val="24"/>
          <w:lang w:eastAsia="fr-FR"/>
        </w:rPr>
        <w:t xml:space="preserve">T. </w:t>
      </w:r>
      <w:r w:rsidRPr="009845AE">
        <w:rPr>
          <w:rFonts w:eastAsia="Times New Roman" w:cs="Times New Roman"/>
          <w:color w:val="17365D" w:themeColor="text2" w:themeShade="BF"/>
          <w:sz w:val="24"/>
          <w:szCs w:val="24"/>
          <w:lang w:eastAsia="fr-FR"/>
        </w:rPr>
        <w:t xml:space="preserve">03.20.97.97.91 </w:t>
      </w:r>
      <w:r>
        <w:rPr>
          <w:rFonts w:eastAsia="Times New Roman" w:cs="Times New Roman"/>
          <w:color w:val="17365D" w:themeColor="text2" w:themeShade="BF"/>
          <w:sz w:val="24"/>
          <w:szCs w:val="24"/>
          <w:lang w:eastAsia="fr-FR"/>
        </w:rPr>
        <w:t>–</w:t>
      </w:r>
      <w:r w:rsidRPr="009845AE">
        <w:rPr>
          <w:rFonts w:eastAsia="Times New Roman" w:cs="Times New Roman"/>
          <w:color w:val="17365D" w:themeColor="text2" w:themeShade="BF"/>
          <w:sz w:val="24"/>
          <w:szCs w:val="24"/>
          <w:lang w:eastAsia="fr-FR"/>
        </w:rPr>
        <w:t xml:space="preserve"> </w:t>
      </w:r>
      <w:r>
        <w:rPr>
          <w:rFonts w:eastAsia="Times New Roman" w:cs="Times New Roman"/>
          <w:color w:val="17365D" w:themeColor="text2" w:themeShade="BF"/>
          <w:sz w:val="24"/>
          <w:szCs w:val="24"/>
          <w:lang w:eastAsia="fr-FR"/>
        </w:rPr>
        <w:t xml:space="preserve">Courriel : </w:t>
      </w:r>
      <w:hyperlink r:id="rId47" w:history="1">
        <w:r w:rsidRPr="009845AE">
          <w:rPr>
            <w:rStyle w:val="Lienhypertexte"/>
            <w:rFonts w:eastAsia="Times New Roman" w:cs="Times New Roman"/>
            <w:color w:val="17365D" w:themeColor="text2" w:themeShade="BF"/>
            <w:sz w:val="24"/>
            <w:szCs w:val="24"/>
            <w:lang w:eastAsia="fr-FR"/>
          </w:rPr>
          <w:t>mcostyn@neurodev.fr</w:t>
        </w:r>
      </w:hyperlink>
      <w:r>
        <w:rPr>
          <w:rFonts w:eastAsia="Times New Roman" w:cs="Times New Roman"/>
          <w:color w:val="17365D" w:themeColor="text2" w:themeShade="BF"/>
          <w:sz w:val="24"/>
          <w:szCs w:val="24"/>
          <w:lang w:eastAsia="fr-FR"/>
        </w:rPr>
        <w:t xml:space="preserve"> -   </w:t>
      </w:r>
      <w:r w:rsidRPr="009845AE">
        <w:rPr>
          <w:rFonts w:eastAsia="Times New Roman" w:cs="Times New Roman"/>
          <w:color w:val="17365D" w:themeColor="text2" w:themeShade="BF"/>
          <w:sz w:val="24"/>
          <w:szCs w:val="24"/>
          <w:lang w:eastAsia="fr-FR"/>
        </w:rPr>
        <w:t>http://www.neurodev.fr/</w:t>
      </w:r>
    </w:p>
    <w:p w:rsidR="00BD1A21" w:rsidRDefault="00BD1A21" w:rsidP="00EA440B">
      <w:pPr>
        <w:spacing w:after="0" w:line="240" w:lineRule="auto"/>
        <w:rPr>
          <w:b/>
        </w:rPr>
      </w:pPr>
      <w:r>
        <w:rPr>
          <w:b/>
        </w:rPr>
        <w:br w:type="page"/>
      </w:r>
    </w:p>
    <w:p w:rsidR="008B5932" w:rsidRDefault="00C93829" w:rsidP="00C93829">
      <w:pPr>
        <w:spacing w:after="0" w:line="240" w:lineRule="auto"/>
        <w:jc w:val="center"/>
        <w:rPr>
          <w:b/>
          <w:noProof/>
          <w:lang w:eastAsia="fr-FR"/>
        </w:rPr>
      </w:pPr>
      <w:r>
        <w:rPr>
          <w:noProof/>
          <w:lang w:eastAsia="fr-FR"/>
        </w:rPr>
        <w:lastRenderedPageBreak/>
        <w:drawing>
          <wp:inline distT="0" distB="0" distL="0" distR="0" wp14:anchorId="378F3585" wp14:editId="37A4C786">
            <wp:extent cx="866775" cy="642153"/>
            <wp:effectExtent l="0" t="0" r="0" b="5715"/>
            <wp:docPr id="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72506" cy="646399"/>
                    </a:xfrm>
                    <a:prstGeom prst="rect">
                      <a:avLst/>
                    </a:prstGeom>
                  </pic:spPr>
                </pic:pic>
              </a:graphicData>
            </a:graphic>
          </wp:inline>
        </w:drawing>
      </w:r>
    </w:p>
    <w:p w:rsidR="00C93829" w:rsidRDefault="00C93829" w:rsidP="002E49BF">
      <w:pPr>
        <w:spacing w:after="0" w:line="240" w:lineRule="auto"/>
        <w:rPr>
          <w:b/>
          <w:noProof/>
          <w:lang w:eastAsia="fr-FR"/>
        </w:rPr>
      </w:pPr>
    </w:p>
    <w:p w:rsidR="00C42C7D" w:rsidRDefault="00C42C7D" w:rsidP="002E49BF">
      <w:pPr>
        <w:spacing w:after="0" w:line="240" w:lineRule="auto"/>
        <w:rPr>
          <w:b/>
        </w:rPr>
      </w:pPr>
      <w:r>
        <w:rPr>
          <w:b/>
          <w:noProof/>
          <w:lang w:eastAsia="fr-FR"/>
        </w:rPr>
        <w:drawing>
          <wp:inline distT="0" distB="0" distL="0" distR="0" wp14:anchorId="4A46B8D4" wp14:editId="162D81DF">
            <wp:extent cx="5759450" cy="7773111"/>
            <wp:effectExtent l="19050" t="19050" r="12700" b="1841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tatuts ARP.PNG"/>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7773111"/>
                    </a:xfrm>
                    <a:prstGeom prst="rect">
                      <a:avLst/>
                    </a:prstGeom>
                    <a:ln>
                      <a:solidFill>
                        <a:schemeClr val="accent1"/>
                      </a:solidFill>
                    </a:ln>
                  </pic:spPr>
                </pic:pic>
              </a:graphicData>
            </a:graphic>
          </wp:inline>
        </w:drawing>
      </w:r>
    </w:p>
    <w:p w:rsidR="00C72FE1" w:rsidRDefault="00C72FE1" w:rsidP="002E49BF">
      <w:pPr>
        <w:spacing w:after="0" w:line="240" w:lineRule="auto"/>
        <w:rPr>
          <w:b/>
        </w:rPr>
      </w:pPr>
    </w:p>
    <w:p w:rsidR="00C72FE1" w:rsidRDefault="00C72FE1" w:rsidP="002E49BF">
      <w:pPr>
        <w:spacing w:after="0" w:line="240" w:lineRule="auto"/>
        <w:rPr>
          <w:b/>
        </w:rPr>
      </w:pPr>
    </w:p>
    <w:p w:rsidR="00C72FE1" w:rsidRDefault="00C72FE1" w:rsidP="002E49BF">
      <w:pPr>
        <w:spacing w:after="0" w:line="240" w:lineRule="auto"/>
        <w:rPr>
          <w:b/>
        </w:rPr>
      </w:pPr>
      <w:r>
        <w:rPr>
          <w:b/>
          <w:noProof/>
          <w:lang w:eastAsia="fr-FR"/>
        </w:rPr>
        <w:lastRenderedPageBreak/>
        <w:drawing>
          <wp:inline distT="0" distB="0" distL="0" distR="0">
            <wp:extent cx="6038850" cy="815544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eliersAPR.PNG"/>
                    <pic:cNvPicPr/>
                  </pic:nvPicPr>
                  <pic:blipFill>
                    <a:blip r:embed="rId51">
                      <a:extLst>
                        <a:ext uri="{28A0092B-C50C-407E-A947-70E740481C1C}">
                          <a14:useLocalDpi xmlns:a14="http://schemas.microsoft.com/office/drawing/2010/main" val="0"/>
                        </a:ext>
                      </a:extLst>
                    </a:blip>
                    <a:stretch>
                      <a:fillRect/>
                    </a:stretch>
                  </pic:blipFill>
                  <pic:spPr>
                    <a:xfrm>
                      <a:off x="0" y="0"/>
                      <a:ext cx="6041354" cy="8158825"/>
                    </a:xfrm>
                    <a:prstGeom prst="rect">
                      <a:avLst/>
                    </a:prstGeom>
                  </pic:spPr>
                </pic:pic>
              </a:graphicData>
            </a:graphic>
          </wp:inline>
        </w:drawing>
      </w:r>
    </w:p>
    <w:p w:rsidR="00C72FE1" w:rsidRDefault="00C72FE1" w:rsidP="002E49BF">
      <w:pPr>
        <w:spacing w:after="0" w:line="240" w:lineRule="auto"/>
        <w:rPr>
          <w:b/>
        </w:rPr>
      </w:pPr>
    </w:p>
    <w:p w:rsidR="00C72FE1" w:rsidRDefault="00C72FE1" w:rsidP="00105822">
      <w:pPr>
        <w:rPr>
          <w:b/>
        </w:rPr>
      </w:pPr>
    </w:p>
    <w:sectPr w:rsidR="00C72FE1" w:rsidSect="00D75947">
      <w:footerReference w:type="default" r:id="rId52"/>
      <w:pgSz w:w="11906" w:h="16838"/>
      <w:pgMar w:top="102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7699" w:rsidRDefault="00FA7699" w:rsidP="007F6E6C">
      <w:pPr>
        <w:spacing w:after="0" w:line="240" w:lineRule="auto"/>
      </w:pPr>
      <w:r>
        <w:separator/>
      </w:r>
    </w:p>
  </w:endnote>
  <w:endnote w:type="continuationSeparator" w:id="0">
    <w:p w:rsidR="00FA7699" w:rsidRDefault="00FA7699" w:rsidP="007F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mn-c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5932" w:rsidRDefault="008B5932" w:rsidP="002037CC">
    <w:pPr>
      <w:pStyle w:val="Pieddepage"/>
      <w:tabs>
        <w:tab w:val="clear" w:pos="9072"/>
      </w:tabs>
      <w:ind w:left="-142" w:right="-142"/>
      <w:jc w:val="center"/>
      <w:rPr>
        <w:color w:val="404040" w:themeColor="text1" w:themeTint="BF"/>
        <w:sz w:val="20"/>
        <w:szCs w:val="20"/>
      </w:rPr>
    </w:pPr>
    <w:r w:rsidRPr="00020970">
      <w:rPr>
        <w:color w:val="404040" w:themeColor="text1" w:themeTint="BF"/>
        <w:sz w:val="20"/>
        <w:szCs w:val="20"/>
      </w:rPr>
      <w:t xml:space="preserve">Journée d’études ARP 59/62 « Les </w:t>
    </w:r>
    <w:proofErr w:type="spellStart"/>
    <w:r w:rsidRPr="00020970">
      <w:rPr>
        <w:color w:val="404040" w:themeColor="text1" w:themeTint="BF"/>
        <w:sz w:val="20"/>
        <w:szCs w:val="20"/>
      </w:rPr>
      <w:t>polycompétences</w:t>
    </w:r>
    <w:proofErr w:type="spellEnd"/>
    <w:r w:rsidRPr="00020970">
      <w:rPr>
        <w:color w:val="404040" w:themeColor="text1" w:themeTint="BF"/>
        <w:sz w:val="20"/>
        <w:szCs w:val="20"/>
      </w:rPr>
      <w:t xml:space="preserve"> de la personne polyhandicapée » - 9/12/2016 </w:t>
    </w:r>
    <w:r>
      <w:rPr>
        <w:color w:val="404040" w:themeColor="text1" w:themeTint="BF"/>
        <w:sz w:val="20"/>
        <w:szCs w:val="20"/>
      </w:rPr>
      <w:t>– Hellemmes</w:t>
    </w:r>
  </w:p>
  <w:p w:rsidR="008B5932" w:rsidRPr="00020970" w:rsidRDefault="008B5932" w:rsidP="002037CC">
    <w:pPr>
      <w:pStyle w:val="Pieddepage"/>
      <w:tabs>
        <w:tab w:val="clear" w:pos="9072"/>
      </w:tabs>
      <w:ind w:left="-142" w:right="-142"/>
      <w:jc w:val="center"/>
      <w:rPr>
        <w:color w:val="404040" w:themeColor="text1" w:themeTint="BF"/>
        <w:sz w:val="20"/>
        <w:szCs w:val="20"/>
      </w:rPr>
    </w:pPr>
    <w:r w:rsidRPr="002037CC">
      <w:rPr>
        <w:noProof/>
        <w:color w:val="404040" w:themeColor="text1" w:themeTint="BF"/>
        <w:sz w:val="20"/>
        <w:szCs w:val="20"/>
        <w:lang w:eastAsia="fr-FR"/>
      </w:rPr>
      <mc:AlternateContent>
        <mc:Choice Requires="wps">
          <w:drawing>
            <wp:inline distT="0" distB="0" distL="0" distR="0">
              <wp:extent cx="428625" cy="419100"/>
              <wp:effectExtent l="0" t="0" r="0" b="0"/>
              <wp:docPr id="31" name="Organigramme : Alternativ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8B5932" w:rsidRPr="002037CC" w:rsidRDefault="008B5932">
                          <w:pPr>
                            <w:pStyle w:val="Pieddepage"/>
                            <w:pBdr>
                              <w:top w:val="single" w:sz="12" w:space="1" w:color="9BBB59" w:themeColor="accent3"/>
                              <w:bottom w:val="single" w:sz="48" w:space="1" w:color="9BBB59" w:themeColor="accent3"/>
                            </w:pBdr>
                            <w:jc w:val="center"/>
                            <w:rPr>
                              <w:sz w:val="18"/>
                              <w:szCs w:val="18"/>
                            </w:rPr>
                          </w:pPr>
                          <w:r w:rsidRPr="002037CC">
                            <w:rPr>
                              <w:sz w:val="18"/>
                              <w:szCs w:val="18"/>
                            </w:rPr>
                            <w:fldChar w:fldCharType="begin"/>
                          </w:r>
                          <w:r w:rsidRPr="002037CC">
                            <w:rPr>
                              <w:sz w:val="18"/>
                              <w:szCs w:val="18"/>
                            </w:rPr>
                            <w:instrText>PAGE    \* MERGEFORMAT</w:instrText>
                          </w:r>
                          <w:r w:rsidRPr="002037CC">
                            <w:rPr>
                              <w:sz w:val="18"/>
                              <w:szCs w:val="18"/>
                            </w:rPr>
                            <w:fldChar w:fldCharType="separate"/>
                          </w:r>
                          <w:r w:rsidR="00C93829">
                            <w:rPr>
                              <w:noProof/>
                              <w:sz w:val="18"/>
                              <w:szCs w:val="18"/>
                            </w:rPr>
                            <w:t>29</w:t>
                          </w:r>
                          <w:r w:rsidRPr="002037CC">
                            <w:rPr>
                              <w:sz w:val="18"/>
                              <w:szCs w:val="18"/>
                            </w:rPr>
                            <w:fldChar w:fldCharType="end"/>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1" o:spid="_x0000_s1039" type="#_x0000_t176" style="width:33.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" filled="f" fillcolor="#5c83b4" stroked="f" strokecolor="#737373">
              <v:textbox>
                <w:txbxContent>
                  <w:p w:rsidR="008B5932" w:rsidRPr="002037CC" w:rsidRDefault="008B5932">
                    <w:pPr>
                      <w:pStyle w:val="Pieddepage"/>
                      <w:pBdr>
                        <w:top w:val="single" w:sz="12" w:space="1" w:color="9BBB59" w:themeColor="accent3"/>
                        <w:bottom w:val="single" w:sz="48" w:space="1" w:color="9BBB59" w:themeColor="accent3"/>
                      </w:pBdr>
                      <w:jc w:val="center"/>
                      <w:rPr>
                        <w:sz w:val="18"/>
                        <w:szCs w:val="18"/>
                      </w:rPr>
                    </w:pPr>
                    <w:r w:rsidRPr="002037CC">
                      <w:rPr>
                        <w:sz w:val="18"/>
                        <w:szCs w:val="18"/>
                      </w:rPr>
                      <w:fldChar w:fldCharType="begin"/>
                    </w:r>
                    <w:r w:rsidRPr="002037CC">
                      <w:rPr>
                        <w:sz w:val="18"/>
                        <w:szCs w:val="18"/>
                      </w:rPr>
                      <w:instrText>PAGE    \* MERGEFORMAT</w:instrText>
                    </w:r>
                    <w:r w:rsidRPr="002037CC">
                      <w:rPr>
                        <w:sz w:val="18"/>
                        <w:szCs w:val="18"/>
                      </w:rPr>
                      <w:fldChar w:fldCharType="separate"/>
                    </w:r>
                    <w:r w:rsidR="00C93829">
                      <w:rPr>
                        <w:noProof/>
                        <w:sz w:val="18"/>
                        <w:szCs w:val="18"/>
                      </w:rPr>
                      <w:t>29</w:t>
                    </w:r>
                    <w:r w:rsidRPr="002037CC">
                      <w:rPr>
                        <w:sz w:val="18"/>
                        <w:szCs w:val="18"/>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7699" w:rsidRDefault="00FA7699" w:rsidP="007F6E6C">
      <w:pPr>
        <w:spacing w:after="0" w:line="240" w:lineRule="auto"/>
      </w:pPr>
      <w:r>
        <w:separator/>
      </w:r>
    </w:p>
  </w:footnote>
  <w:footnote w:type="continuationSeparator" w:id="0">
    <w:p w:rsidR="00FA7699" w:rsidRDefault="00FA7699" w:rsidP="007F6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F5078"/>
    <w:multiLevelType w:val="hybridMultilevel"/>
    <w:tmpl w:val="486CDCC4"/>
    <w:lvl w:ilvl="0" w:tplc="91641F5A">
      <w:numFmt w:val="bullet"/>
      <w:lvlText w:val="-"/>
      <w:lvlJc w:val="left"/>
      <w:pPr>
        <w:ind w:left="426" w:hanging="360"/>
      </w:pPr>
      <w:rPr>
        <w:rFonts w:ascii="Calibri" w:eastAsiaTheme="minorHAnsi" w:hAnsi="Calibri" w:cs="Tahoma"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 w15:restartNumberingAfterBreak="0">
    <w:nsid w:val="2BBA3615"/>
    <w:multiLevelType w:val="multilevel"/>
    <w:tmpl w:val="FD12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AF133D"/>
    <w:multiLevelType w:val="hybridMultilevel"/>
    <w:tmpl w:val="9F341E00"/>
    <w:lvl w:ilvl="0" w:tplc="6DEEB93C">
      <w:start w:val="1"/>
      <w:numFmt w:val="bullet"/>
      <w:lvlText w:val="•"/>
      <w:lvlJc w:val="left"/>
      <w:pPr>
        <w:tabs>
          <w:tab w:val="num" w:pos="720"/>
        </w:tabs>
        <w:ind w:left="720" w:hanging="360"/>
      </w:pPr>
      <w:rPr>
        <w:rFonts w:ascii="Arial" w:hAnsi="Arial" w:hint="default"/>
      </w:rPr>
    </w:lvl>
    <w:lvl w:ilvl="1" w:tplc="B41E6A3C" w:tentative="1">
      <w:start w:val="1"/>
      <w:numFmt w:val="bullet"/>
      <w:lvlText w:val="•"/>
      <w:lvlJc w:val="left"/>
      <w:pPr>
        <w:tabs>
          <w:tab w:val="num" w:pos="1440"/>
        </w:tabs>
        <w:ind w:left="1440" w:hanging="360"/>
      </w:pPr>
      <w:rPr>
        <w:rFonts w:ascii="Arial" w:hAnsi="Arial" w:hint="default"/>
      </w:rPr>
    </w:lvl>
    <w:lvl w:ilvl="2" w:tplc="DE5C1CB0" w:tentative="1">
      <w:start w:val="1"/>
      <w:numFmt w:val="bullet"/>
      <w:lvlText w:val="•"/>
      <w:lvlJc w:val="left"/>
      <w:pPr>
        <w:tabs>
          <w:tab w:val="num" w:pos="2160"/>
        </w:tabs>
        <w:ind w:left="2160" w:hanging="360"/>
      </w:pPr>
      <w:rPr>
        <w:rFonts w:ascii="Arial" w:hAnsi="Arial" w:hint="default"/>
      </w:rPr>
    </w:lvl>
    <w:lvl w:ilvl="3" w:tplc="DEFC2DFC" w:tentative="1">
      <w:start w:val="1"/>
      <w:numFmt w:val="bullet"/>
      <w:lvlText w:val="•"/>
      <w:lvlJc w:val="left"/>
      <w:pPr>
        <w:tabs>
          <w:tab w:val="num" w:pos="2880"/>
        </w:tabs>
        <w:ind w:left="2880" w:hanging="360"/>
      </w:pPr>
      <w:rPr>
        <w:rFonts w:ascii="Arial" w:hAnsi="Arial" w:hint="default"/>
      </w:rPr>
    </w:lvl>
    <w:lvl w:ilvl="4" w:tplc="808AC7C2" w:tentative="1">
      <w:start w:val="1"/>
      <w:numFmt w:val="bullet"/>
      <w:lvlText w:val="•"/>
      <w:lvlJc w:val="left"/>
      <w:pPr>
        <w:tabs>
          <w:tab w:val="num" w:pos="3600"/>
        </w:tabs>
        <w:ind w:left="3600" w:hanging="360"/>
      </w:pPr>
      <w:rPr>
        <w:rFonts w:ascii="Arial" w:hAnsi="Arial" w:hint="default"/>
      </w:rPr>
    </w:lvl>
    <w:lvl w:ilvl="5" w:tplc="FD3EFBE0" w:tentative="1">
      <w:start w:val="1"/>
      <w:numFmt w:val="bullet"/>
      <w:lvlText w:val="•"/>
      <w:lvlJc w:val="left"/>
      <w:pPr>
        <w:tabs>
          <w:tab w:val="num" w:pos="4320"/>
        </w:tabs>
        <w:ind w:left="4320" w:hanging="360"/>
      </w:pPr>
      <w:rPr>
        <w:rFonts w:ascii="Arial" w:hAnsi="Arial" w:hint="default"/>
      </w:rPr>
    </w:lvl>
    <w:lvl w:ilvl="6" w:tplc="687CF62A" w:tentative="1">
      <w:start w:val="1"/>
      <w:numFmt w:val="bullet"/>
      <w:lvlText w:val="•"/>
      <w:lvlJc w:val="left"/>
      <w:pPr>
        <w:tabs>
          <w:tab w:val="num" w:pos="5040"/>
        </w:tabs>
        <w:ind w:left="5040" w:hanging="360"/>
      </w:pPr>
      <w:rPr>
        <w:rFonts w:ascii="Arial" w:hAnsi="Arial" w:hint="default"/>
      </w:rPr>
    </w:lvl>
    <w:lvl w:ilvl="7" w:tplc="73E2021A" w:tentative="1">
      <w:start w:val="1"/>
      <w:numFmt w:val="bullet"/>
      <w:lvlText w:val="•"/>
      <w:lvlJc w:val="left"/>
      <w:pPr>
        <w:tabs>
          <w:tab w:val="num" w:pos="5760"/>
        </w:tabs>
        <w:ind w:left="5760" w:hanging="360"/>
      </w:pPr>
      <w:rPr>
        <w:rFonts w:ascii="Arial" w:hAnsi="Arial" w:hint="default"/>
      </w:rPr>
    </w:lvl>
    <w:lvl w:ilvl="8" w:tplc="1FB0E97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017A1F"/>
    <w:multiLevelType w:val="hybridMultilevel"/>
    <w:tmpl w:val="ACC0E96E"/>
    <w:lvl w:ilvl="0" w:tplc="83F28340">
      <w:start w:val="20"/>
      <w:numFmt w:val="bullet"/>
      <w:lvlText w:val=""/>
      <w:lvlJc w:val="left"/>
      <w:pPr>
        <w:ind w:left="502" w:hanging="360"/>
      </w:pPr>
      <w:rPr>
        <w:rFonts w:ascii="Wingdings 3" w:eastAsiaTheme="minorHAnsi" w:hAnsi="Wingdings 3"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 w15:restartNumberingAfterBreak="0">
    <w:nsid w:val="35DA2036"/>
    <w:multiLevelType w:val="hybridMultilevel"/>
    <w:tmpl w:val="CBBA1ABA"/>
    <w:lvl w:ilvl="0" w:tplc="90F22290">
      <w:start w:val="1"/>
      <w:numFmt w:val="bullet"/>
      <w:lvlText w:val="•"/>
      <w:lvlJc w:val="left"/>
      <w:pPr>
        <w:tabs>
          <w:tab w:val="num" w:pos="720"/>
        </w:tabs>
        <w:ind w:left="720" w:hanging="360"/>
      </w:pPr>
      <w:rPr>
        <w:rFonts w:ascii="Arial" w:hAnsi="Arial" w:cs="Arial" w:hint="default"/>
      </w:rPr>
    </w:lvl>
    <w:lvl w:ilvl="1" w:tplc="36CA2E16">
      <w:numFmt w:val="bullet"/>
      <w:lvlText w:val="•"/>
      <w:lvlJc w:val="left"/>
      <w:pPr>
        <w:tabs>
          <w:tab w:val="num" w:pos="1440"/>
        </w:tabs>
        <w:ind w:left="1440" w:hanging="360"/>
      </w:pPr>
      <w:rPr>
        <w:rFonts w:ascii="Arial" w:hAnsi="Arial" w:cs="Arial" w:hint="default"/>
      </w:rPr>
    </w:lvl>
    <w:lvl w:ilvl="2" w:tplc="705ABAD4" w:tentative="1">
      <w:start w:val="1"/>
      <w:numFmt w:val="bullet"/>
      <w:lvlText w:val="•"/>
      <w:lvlJc w:val="left"/>
      <w:pPr>
        <w:tabs>
          <w:tab w:val="num" w:pos="2160"/>
        </w:tabs>
        <w:ind w:left="2160" w:hanging="360"/>
      </w:pPr>
      <w:rPr>
        <w:rFonts w:ascii="Arial" w:hAnsi="Arial" w:cs="Arial" w:hint="default"/>
      </w:rPr>
    </w:lvl>
    <w:lvl w:ilvl="3" w:tplc="0908C5CA" w:tentative="1">
      <w:start w:val="1"/>
      <w:numFmt w:val="bullet"/>
      <w:lvlText w:val="•"/>
      <w:lvlJc w:val="left"/>
      <w:pPr>
        <w:tabs>
          <w:tab w:val="num" w:pos="2880"/>
        </w:tabs>
        <w:ind w:left="2880" w:hanging="360"/>
      </w:pPr>
      <w:rPr>
        <w:rFonts w:ascii="Arial" w:hAnsi="Arial" w:cs="Arial" w:hint="default"/>
      </w:rPr>
    </w:lvl>
    <w:lvl w:ilvl="4" w:tplc="8E3657EC" w:tentative="1">
      <w:start w:val="1"/>
      <w:numFmt w:val="bullet"/>
      <w:lvlText w:val="•"/>
      <w:lvlJc w:val="left"/>
      <w:pPr>
        <w:tabs>
          <w:tab w:val="num" w:pos="3600"/>
        </w:tabs>
        <w:ind w:left="3600" w:hanging="360"/>
      </w:pPr>
      <w:rPr>
        <w:rFonts w:ascii="Arial" w:hAnsi="Arial" w:cs="Arial" w:hint="default"/>
      </w:rPr>
    </w:lvl>
    <w:lvl w:ilvl="5" w:tplc="8C8C3730" w:tentative="1">
      <w:start w:val="1"/>
      <w:numFmt w:val="bullet"/>
      <w:lvlText w:val="•"/>
      <w:lvlJc w:val="left"/>
      <w:pPr>
        <w:tabs>
          <w:tab w:val="num" w:pos="4320"/>
        </w:tabs>
        <w:ind w:left="4320" w:hanging="360"/>
      </w:pPr>
      <w:rPr>
        <w:rFonts w:ascii="Arial" w:hAnsi="Arial" w:cs="Arial" w:hint="default"/>
      </w:rPr>
    </w:lvl>
    <w:lvl w:ilvl="6" w:tplc="86E8F82A" w:tentative="1">
      <w:start w:val="1"/>
      <w:numFmt w:val="bullet"/>
      <w:lvlText w:val="•"/>
      <w:lvlJc w:val="left"/>
      <w:pPr>
        <w:tabs>
          <w:tab w:val="num" w:pos="5040"/>
        </w:tabs>
        <w:ind w:left="5040" w:hanging="360"/>
      </w:pPr>
      <w:rPr>
        <w:rFonts w:ascii="Arial" w:hAnsi="Arial" w:cs="Arial" w:hint="default"/>
      </w:rPr>
    </w:lvl>
    <w:lvl w:ilvl="7" w:tplc="F440F412" w:tentative="1">
      <w:start w:val="1"/>
      <w:numFmt w:val="bullet"/>
      <w:lvlText w:val="•"/>
      <w:lvlJc w:val="left"/>
      <w:pPr>
        <w:tabs>
          <w:tab w:val="num" w:pos="5760"/>
        </w:tabs>
        <w:ind w:left="5760" w:hanging="360"/>
      </w:pPr>
      <w:rPr>
        <w:rFonts w:ascii="Arial" w:hAnsi="Arial" w:cs="Arial" w:hint="default"/>
      </w:rPr>
    </w:lvl>
    <w:lvl w:ilvl="8" w:tplc="DE98E994" w:tentative="1">
      <w:start w:val="1"/>
      <w:numFmt w:val="bullet"/>
      <w:lvlText w:val="•"/>
      <w:lvlJc w:val="left"/>
      <w:pPr>
        <w:tabs>
          <w:tab w:val="num" w:pos="6480"/>
        </w:tabs>
        <w:ind w:left="6480" w:hanging="360"/>
      </w:pPr>
      <w:rPr>
        <w:rFonts w:ascii="Arial" w:hAnsi="Arial" w:cs="Arial" w:hint="default"/>
      </w:rPr>
    </w:lvl>
  </w:abstractNum>
  <w:abstractNum w:abstractNumId="5" w15:restartNumberingAfterBreak="0">
    <w:nsid w:val="364706E2"/>
    <w:multiLevelType w:val="hybridMultilevel"/>
    <w:tmpl w:val="DDB64F8C"/>
    <w:lvl w:ilvl="0" w:tplc="25F8FAC4">
      <w:numFmt w:val="bullet"/>
      <w:lvlText w:val="-"/>
      <w:lvlJc w:val="left"/>
      <w:pPr>
        <w:ind w:left="1065" w:hanging="360"/>
      </w:pPr>
      <w:rPr>
        <w:rFonts w:ascii="Calibri" w:eastAsia="Times New Roman" w:hAnsi="Calibri" w:hint="default"/>
      </w:rPr>
    </w:lvl>
    <w:lvl w:ilvl="1" w:tplc="040C0003">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15:restartNumberingAfterBreak="0">
    <w:nsid w:val="404A2AE6"/>
    <w:multiLevelType w:val="hybridMultilevel"/>
    <w:tmpl w:val="D4D47752"/>
    <w:lvl w:ilvl="0" w:tplc="020027AA">
      <w:start w:val="1"/>
      <w:numFmt w:val="bullet"/>
      <w:lvlText w:val=""/>
      <w:lvlJc w:val="left"/>
      <w:pPr>
        <w:tabs>
          <w:tab w:val="num" w:pos="720"/>
        </w:tabs>
        <w:ind w:left="720" w:hanging="360"/>
      </w:pPr>
      <w:rPr>
        <w:rFonts w:ascii="Wingdings" w:hAnsi="Wingdings" w:hint="default"/>
      </w:rPr>
    </w:lvl>
    <w:lvl w:ilvl="1" w:tplc="F5FA156C" w:tentative="1">
      <w:start w:val="1"/>
      <w:numFmt w:val="bullet"/>
      <w:lvlText w:val=""/>
      <w:lvlJc w:val="left"/>
      <w:pPr>
        <w:tabs>
          <w:tab w:val="num" w:pos="1440"/>
        </w:tabs>
        <w:ind w:left="1440" w:hanging="360"/>
      </w:pPr>
      <w:rPr>
        <w:rFonts w:ascii="Wingdings" w:hAnsi="Wingdings" w:hint="default"/>
      </w:rPr>
    </w:lvl>
    <w:lvl w:ilvl="2" w:tplc="11D22C6A" w:tentative="1">
      <w:start w:val="1"/>
      <w:numFmt w:val="bullet"/>
      <w:lvlText w:val=""/>
      <w:lvlJc w:val="left"/>
      <w:pPr>
        <w:tabs>
          <w:tab w:val="num" w:pos="2160"/>
        </w:tabs>
        <w:ind w:left="2160" w:hanging="360"/>
      </w:pPr>
      <w:rPr>
        <w:rFonts w:ascii="Wingdings" w:hAnsi="Wingdings" w:hint="default"/>
      </w:rPr>
    </w:lvl>
    <w:lvl w:ilvl="3" w:tplc="40E04FF0" w:tentative="1">
      <w:start w:val="1"/>
      <w:numFmt w:val="bullet"/>
      <w:lvlText w:val=""/>
      <w:lvlJc w:val="left"/>
      <w:pPr>
        <w:tabs>
          <w:tab w:val="num" w:pos="2880"/>
        </w:tabs>
        <w:ind w:left="2880" w:hanging="360"/>
      </w:pPr>
      <w:rPr>
        <w:rFonts w:ascii="Wingdings" w:hAnsi="Wingdings" w:hint="default"/>
      </w:rPr>
    </w:lvl>
    <w:lvl w:ilvl="4" w:tplc="3FAAF1A8" w:tentative="1">
      <w:start w:val="1"/>
      <w:numFmt w:val="bullet"/>
      <w:lvlText w:val=""/>
      <w:lvlJc w:val="left"/>
      <w:pPr>
        <w:tabs>
          <w:tab w:val="num" w:pos="3600"/>
        </w:tabs>
        <w:ind w:left="3600" w:hanging="360"/>
      </w:pPr>
      <w:rPr>
        <w:rFonts w:ascii="Wingdings" w:hAnsi="Wingdings" w:hint="default"/>
      </w:rPr>
    </w:lvl>
    <w:lvl w:ilvl="5" w:tplc="3F1C8394" w:tentative="1">
      <w:start w:val="1"/>
      <w:numFmt w:val="bullet"/>
      <w:lvlText w:val=""/>
      <w:lvlJc w:val="left"/>
      <w:pPr>
        <w:tabs>
          <w:tab w:val="num" w:pos="4320"/>
        </w:tabs>
        <w:ind w:left="4320" w:hanging="360"/>
      </w:pPr>
      <w:rPr>
        <w:rFonts w:ascii="Wingdings" w:hAnsi="Wingdings" w:hint="default"/>
      </w:rPr>
    </w:lvl>
    <w:lvl w:ilvl="6" w:tplc="6EB2FFCE" w:tentative="1">
      <w:start w:val="1"/>
      <w:numFmt w:val="bullet"/>
      <w:lvlText w:val=""/>
      <w:lvlJc w:val="left"/>
      <w:pPr>
        <w:tabs>
          <w:tab w:val="num" w:pos="5040"/>
        </w:tabs>
        <w:ind w:left="5040" w:hanging="360"/>
      </w:pPr>
      <w:rPr>
        <w:rFonts w:ascii="Wingdings" w:hAnsi="Wingdings" w:hint="default"/>
      </w:rPr>
    </w:lvl>
    <w:lvl w:ilvl="7" w:tplc="2B3E56E4" w:tentative="1">
      <w:start w:val="1"/>
      <w:numFmt w:val="bullet"/>
      <w:lvlText w:val=""/>
      <w:lvlJc w:val="left"/>
      <w:pPr>
        <w:tabs>
          <w:tab w:val="num" w:pos="5760"/>
        </w:tabs>
        <w:ind w:left="5760" w:hanging="360"/>
      </w:pPr>
      <w:rPr>
        <w:rFonts w:ascii="Wingdings" w:hAnsi="Wingdings" w:hint="default"/>
      </w:rPr>
    </w:lvl>
    <w:lvl w:ilvl="8" w:tplc="C79C2F0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1AD1732"/>
    <w:multiLevelType w:val="multilevel"/>
    <w:tmpl w:val="1430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7295E"/>
    <w:multiLevelType w:val="hybridMultilevel"/>
    <w:tmpl w:val="533EEA84"/>
    <w:lvl w:ilvl="0" w:tplc="8EFE1EC8">
      <w:numFmt w:val="bullet"/>
      <w:lvlText w:val="-"/>
      <w:lvlJc w:val="left"/>
      <w:pPr>
        <w:ind w:left="720" w:hanging="360"/>
      </w:pPr>
      <w:rPr>
        <w:rFonts w:ascii="Calibri" w:eastAsiaTheme="minorHAnsi" w:hAnsi="Calibri" w:cstheme="minorBid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6450E6A"/>
    <w:multiLevelType w:val="multilevel"/>
    <w:tmpl w:val="5A2A6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9"/>
  </w:num>
  <w:num w:numId="4">
    <w:abstractNumId w:val="1"/>
  </w:num>
  <w:num w:numId="5">
    <w:abstractNumId w:val="5"/>
  </w:num>
  <w:num w:numId="6">
    <w:abstractNumId w:val="4"/>
  </w:num>
  <w:num w:numId="7">
    <w:abstractNumId w:val="3"/>
  </w:num>
  <w:num w:numId="8">
    <w:abstractNumId w:val="2"/>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FD8"/>
    <w:rsid w:val="000010F8"/>
    <w:rsid w:val="000119C0"/>
    <w:rsid w:val="00014959"/>
    <w:rsid w:val="00020970"/>
    <w:rsid w:val="00052654"/>
    <w:rsid w:val="0006346F"/>
    <w:rsid w:val="00071E74"/>
    <w:rsid w:val="000856C2"/>
    <w:rsid w:val="000C4929"/>
    <w:rsid w:val="000F400C"/>
    <w:rsid w:val="00105822"/>
    <w:rsid w:val="0013182C"/>
    <w:rsid w:val="0013567E"/>
    <w:rsid w:val="00150B79"/>
    <w:rsid w:val="00155817"/>
    <w:rsid w:val="00186761"/>
    <w:rsid w:val="001A3B3F"/>
    <w:rsid w:val="001D18EC"/>
    <w:rsid w:val="001F58E9"/>
    <w:rsid w:val="002037CC"/>
    <w:rsid w:val="00206493"/>
    <w:rsid w:val="00214C72"/>
    <w:rsid w:val="0023740D"/>
    <w:rsid w:val="002821E9"/>
    <w:rsid w:val="00293313"/>
    <w:rsid w:val="00294A8F"/>
    <w:rsid w:val="002964C0"/>
    <w:rsid w:val="002E49BF"/>
    <w:rsid w:val="003038D7"/>
    <w:rsid w:val="00316760"/>
    <w:rsid w:val="00352E8A"/>
    <w:rsid w:val="00374BAA"/>
    <w:rsid w:val="00391E2C"/>
    <w:rsid w:val="00393337"/>
    <w:rsid w:val="003939AE"/>
    <w:rsid w:val="003B0FAB"/>
    <w:rsid w:val="003D3D50"/>
    <w:rsid w:val="00401857"/>
    <w:rsid w:val="0042232E"/>
    <w:rsid w:val="004223CD"/>
    <w:rsid w:val="00434D91"/>
    <w:rsid w:val="0046049A"/>
    <w:rsid w:val="0046698A"/>
    <w:rsid w:val="00490AC7"/>
    <w:rsid w:val="004926EA"/>
    <w:rsid w:val="004C1202"/>
    <w:rsid w:val="004F5DD8"/>
    <w:rsid w:val="00535DCB"/>
    <w:rsid w:val="005C7C1E"/>
    <w:rsid w:val="005D16D8"/>
    <w:rsid w:val="005E37F9"/>
    <w:rsid w:val="005E5C00"/>
    <w:rsid w:val="005F4358"/>
    <w:rsid w:val="00602C62"/>
    <w:rsid w:val="006047AE"/>
    <w:rsid w:val="006204FC"/>
    <w:rsid w:val="006730DD"/>
    <w:rsid w:val="00711025"/>
    <w:rsid w:val="007272F9"/>
    <w:rsid w:val="00746BC9"/>
    <w:rsid w:val="00793794"/>
    <w:rsid w:val="007A7D95"/>
    <w:rsid w:val="007B7826"/>
    <w:rsid w:val="007D03E1"/>
    <w:rsid w:val="007D393C"/>
    <w:rsid w:val="007D76BE"/>
    <w:rsid w:val="007D7C0E"/>
    <w:rsid w:val="007E0A1B"/>
    <w:rsid w:val="007E0D8F"/>
    <w:rsid w:val="007E7B8B"/>
    <w:rsid w:val="007F6E6C"/>
    <w:rsid w:val="007F7C72"/>
    <w:rsid w:val="008016EB"/>
    <w:rsid w:val="00836AD2"/>
    <w:rsid w:val="0085163A"/>
    <w:rsid w:val="008626AE"/>
    <w:rsid w:val="008770B5"/>
    <w:rsid w:val="008829D4"/>
    <w:rsid w:val="00883CD8"/>
    <w:rsid w:val="00890B9B"/>
    <w:rsid w:val="008B5932"/>
    <w:rsid w:val="008B612C"/>
    <w:rsid w:val="008C77DD"/>
    <w:rsid w:val="008E680C"/>
    <w:rsid w:val="00924FD8"/>
    <w:rsid w:val="00934756"/>
    <w:rsid w:val="00937C04"/>
    <w:rsid w:val="00966E19"/>
    <w:rsid w:val="00971A12"/>
    <w:rsid w:val="009845AE"/>
    <w:rsid w:val="00984B0F"/>
    <w:rsid w:val="009A311D"/>
    <w:rsid w:val="009B5ABD"/>
    <w:rsid w:val="009D611B"/>
    <w:rsid w:val="009D7C31"/>
    <w:rsid w:val="00A06CE3"/>
    <w:rsid w:val="00A12989"/>
    <w:rsid w:val="00A262C7"/>
    <w:rsid w:val="00A61A5F"/>
    <w:rsid w:val="00AF2947"/>
    <w:rsid w:val="00B070CF"/>
    <w:rsid w:val="00B128ED"/>
    <w:rsid w:val="00B15BFE"/>
    <w:rsid w:val="00B74934"/>
    <w:rsid w:val="00B8271C"/>
    <w:rsid w:val="00B94A41"/>
    <w:rsid w:val="00BA3FC8"/>
    <w:rsid w:val="00BB7580"/>
    <w:rsid w:val="00BD1A21"/>
    <w:rsid w:val="00BF33AA"/>
    <w:rsid w:val="00C045A2"/>
    <w:rsid w:val="00C42C7D"/>
    <w:rsid w:val="00C50466"/>
    <w:rsid w:val="00C62F3A"/>
    <w:rsid w:val="00C72FE1"/>
    <w:rsid w:val="00C8015F"/>
    <w:rsid w:val="00C85B29"/>
    <w:rsid w:val="00C93829"/>
    <w:rsid w:val="00CA27E5"/>
    <w:rsid w:val="00CD01DA"/>
    <w:rsid w:val="00CE7D5C"/>
    <w:rsid w:val="00D17938"/>
    <w:rsid w:val="00D276E3"/>
    <w:rsid w:val="00D62C18"/>
    <w:rsid w:val="00D75947"/>
    <w:rsid w:val="00D81166"/>
    <w:rsid w:val="00DE599D"/>
    <w:rsid w:val="00E01225"/>
    <w:rsid w:val="00E0655B"/>
    <w:rsid w:val="00E43D47"/>
    <w:rsid w:val="00E5770D"/>
    <w:rsid w:val="00EA440B"/>
    <w:rsid w:val="00EB4CD2"/>
    <w:rsid w:val="00EC6FA5"/>
    <w:rsid w:val="00ED4D4C"/>
    <w:rsid w:val="00F06EB4"/>
    <w:rsid w:val="00F31C66"/>
    <w:rsid w:val="00F32B86"/>
    <w:rsid w:val="00F37549"/>
    <w:rsid w:val="00F56F2E"/>
    <w:rsid w:val="00F74895"/>
    <w:rsid w:val="00FA7699"/>
    <w:rsid w:val="00FB52B7"/>
    <w:rsid w:val="00FB7AF5"/>
    <w:rsid w:val="00FC41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EA131"/>
  <w15:chartTrackingRefBased/>
  <w15:docId w15:val="{D4DB9D83-6563-41D3-ABA1-DC0C03ECE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next w:val="Normal"/>
    <w:link w:val="Titre3Car"/>
    <w:uiPriority w:val="9"/>
    <w:semiHidden/>
    <w:unhideWhenUsed/>
    <w:qFormat/>
    <w:rsid w:val="00C62F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link w:val="Titre4Car"/>
    <w:uiPriority w:val="9"/>
    <w:qFormat/>
    <w:rsid w:val="000010F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D16D8"/>
    <w:pPr>
      <w:spacing w:after="0" w:line="240" w:lineRule="auto"/>
    </w:pPr>
    <w:rPr>
      <w:rFonts w:ascii="Times New Roman" w:hAnsi="Times New Roman" w:cs="Times New Roman"/>
      <w:sz w:val="24"/>
      <w:szCs w:val="24"/>
      <w:lang w:eastAsia="fr-FR"/>
    </w:rPr>
  </w:style>
  <w:style w:type="paragraph" w:customStyle="1" w:styleId="font8">
    <w:name w:val="font_8"/>
    <w:basedOn w:val="Normal"/>
    <w:rsid w:val="00B749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34">
    <w:name w:val="color_34"/>
    <w:basedOn w:val="Policepardfaut"/>
    <w:rsid w:val="00B74934"/>
  </w:style>
  <w:style w:type="character" w:customStyle="1" w:styleId="apple-converted-space">
    <w:name w:val="apple-converted-space"/>
    <w:basedOn w:val="Policepardfaut"/>
    <w:rsid w:val="00EC6FA5"/>
  </w:style>
  <w:style w:type="paragraph" w:styleId="Paragraphedeliste">
    <w:name w:val="List Paragraph"/>
    <w:basedOn w:val="Normal"/>
    <w:uiPriority w:val="99"/>
    <w:qFormat/>
    <w:rsid w:val="00EC6FA5"/>
    <w:pPr>
      <w:ind w:left="720"/>
      <w:contextualSpacing/>
    </w:pPr>
  </w:style>
  <w:style w:type="character" w:styleId="Lienhypertexte">
    <w:name w:val="Hyperlink"/>
    <w:basedOn w:val="Policepardfaut"/>
    <w:uiPriority w:val="99"/>
    <w:unhideWhenUsed/>
    <w:rsid w:val="00E01225"/>
    <w:rPr>
      <w:color w:val="0000FF" w:themeColor="hyperlink"/>
      <w:u w:val="single"/>
    </w:rPr>
  </w:style>
  <w:style w:type="character" w:customStyle="1" w:styleId="Titre4Car">
    <w:name w:val="Titre 4 Car"/>
    <w:basedOn w:val="Policepardfaut"/>
    <w:link w:val="Titre4"/>
    <w:uiPriority w:val="9"/>
    <w:rsid w:val="000010F8"/>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0010F8"/>
    <w:rPr>
      <w:b/>
      <w:bCs/>
      <w:color w:val="000000"/>
    </w:rPr>
  </w:style>
  <w:style w:type="character" w:customStyle="1" w:styleId="contact-street">
    <w:name w:val="contact-street"/>
    <w:basedOn w:val="Policepardfaut"/>
    <w:rsid w:val="000010F8"/>
  </w:style>
  <w:style w:type="character" w:customStyle="1" w:styleId="contact-postcode">
    <w:name w:val="contact-postcode"/>
    <w:basedOn w:val="Policepardfaut"/>
    <w:rsid w:val="000010F8"/>
  </w:style>
  <w:style w:type="character" w:customStyle="1" w:styleId="contact-telephone">
    <w:name w:val="contact-telephone"/>
    <w:basedOn w:val="Policepardfaut"/>
    <w:rsid w:val="000010F8"/>
  </w:style>
  <w:style w:type="paragraph" w:styleId="En-tte">
    <w:name w:val="header"/>
    <w:basedOn w:val="Normal"/>
    <w:link w:val="En-tteCar"/>
    <w:uiPriority w:val="99"/>
    <w:unhideWhenUsed/>
    <w:rsid w:val="007F6E6C"/>
    <w:pPr>
      <w:tabs>
        <w:tab w:val="center" w:pos="4536"/>
        <w:tab w:val="right" w:pos="9072"/>
      </w:tabs>
      <w:spacing w:after="0" w:line="240" w:lineRule="auto"/>
    </w:pPr>
  </w:style>
  <w:style w:type="character" w:customStyle="1" w:styleId="En-tteCar">
    <w:name w:val="En-tête Car"/>
    <w:basedOn w:val="Policepardfaut"/>
    <w:link w:val="En-tte"/>
    <w:uiPriority w:val="99"/>
    <w:rsid w:val="007F6E6C"/>
  </w:style>
  <w:style w:type="paragraph" w:styleId="Pieddepage">
    <w:name w:val="footer"/>
    <w:basedOn w:val="Normal"/>
    <w:link w:val="PieddepageCar"/>
    <w:uiPriority w:val="99"/>
    <w:unhideWhenUsed/>
    <w:rsid w:val="007F6E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6E6C"/>
  </w:style>
  <w:style w:type="character" w:customStyle="1" w:styleId="Titre3Car">
    <w:name w:val="Titre 3 Car"/>
    <w:basedOn w:val="Policepardfaut"/>
    <w:link w:val="Titre3"/>
    <w:uiPriority w:val="9"/>
    <w:semiHidden/>
    <w:rsid w:val="00C62F3A"/>
    <w:rPr>
      <w:rFonts w:asciiTheme="majorHAnsi" w:eastAsiaTheme="majorEastAsia" w:hAnsiTheme="majorHAnsi" w:cstheme="majorBidi"/>
      <w:color w:val="243F60" w:themeColor="accent1" w:themeShade="7F"/>
      <w:sz w:val="24"/>
      <w:szCs w:val="24"/>
    </w:rPr>
  </w:style>
  <w:style w:type="paragraph" w:customStyle="1" w:styleId="spip">
    <w:name w:val="spip"/>
    <w:basedOn w:val="Normal"/>
    <w:rsid w:val="00984B0F"/>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character" w:styleId="Lienhypertextesuivivisit">
    <w:name w:val="FollowedHyperlink"/>
    <w:basedOn w:val="Policepardfaut"/>
    <w:uiPriority w:val="99"/>
    <w:semiHidden/>
    <w:unhideWhenUsed/>
    <w:rsid w:val="003939AE"/>
    <w:rPr>
      <w:color w:val="800080" w:themeColor="followedHyperlink"/>
      <w:u w:val="single"/>
    </w:rPr>
  </w:style>
  <w:style w:type="paragraph" w:customStyle="1" w:styleId="msonormal0">
    <w:name w:val="msonormal"/>
    <w:basedOn w:val="Normal"/>
    <w:rsid w:val="00746BC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3">
    <w:name w:val="xl63"/>
    <w:basedOn w:val="Normal"/>
    <w:rsid w:val="00746BC9"/>
    <w:pPr>
      <w:shd w:val="clear" w:color="000000" w:fill="FFF2CC"/>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64">
    <w:name w:val="xl64"/>
    <w:basedOn w:val="Normal"/>
    <w:rsid w:val="00746BC9"/>
    <w:pP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65">
    <w:name w:val="xl65"/>
    <w:basedOn w:val="Normal"/>
    <w:rsid w:val="00746BC9"/>
    <w:pP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66">
    <w:name w:val="xl66"/>
    <w:basedOn w:val="Normal"/>
    <w:rsid w:val="00746BC9"/>
    <w:pPr>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67">
    <w:name w:val="xl67"/>
    <w:basedOn w:val="Normal"/>
    <w:rsid w:val="00746BC9"/>
    <w:pP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68">
    <w:name w:val="xl68"/>
    <w:basedOn w:val="Normal"/>
    <w:rsid w:val="00746BC9"/>
    <w:pP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69">
    <w:name w:val="xl69"/>
    <w:basedOn w:val="Normal"/>
    <w:rsid w:val="00746BC9"/>
    <w:pPr>
      <w:shd w:val="clear" w:color="000000" w:fill="FFF2CC"/>
      <w:spacing w:before="100" w:beforeAutospacing="1" w:after="100" w:afterAutospacing="1" w:line="240" w:lineRule="auto"/>
    </w:pPr>
    <w:rPr>
      <w:rFonts w:ascii="Times New Roman" w:eastAsia="Times New Roman" w:hAnsi="Times New Roman" w:cs="Times New Roman"/>
      <w:b/>
      <w:bCs/>
      <w:sz w:val="16"/>
      <w:szCs w:val="16"/>
      <w:lang w:eastAsia="fr-FR"/>
    </w:rPr>
  </w:style>
  <w:style w:type="paragraph" w:customStyle="1" w:styleId="xl70">
    <w:name w:val="xl70"/>
    <w:basedOn w:val="Normal"/>
    <w:rsid w:val="00746BC9"/>
    <w:pPr>
      <w:spacing w:before="100" w:beforeAutospacing="1" w:after="100" w:afterAutospacing="1" w:line="240" w:lineRule="auto"/>
    </w:pPr>
    <w:rPr>
      <w:rFonts w:ascii="Times New Roman" w:eastAsia="Times New Roman" w:hAnsi="Times New Roman" w:cs="Times New Roman"/>
      <w:sz w:val="16"/>
      <w:szCs w:val="16"/>
      <w:lang w:eastAsia="fr-FR"/>
    </w:rPr>
  </w:style>
  <w:style w:type="paragraph" w:customStyle="1" w:styleId="xl71">
    <w:name w:val="xl71"/>
    <w:basedOn w:val="Normal"/>
    <w:rsid w:val="00746BC9"/>
    <w:pPr>
      <w:spacing w:before="100" w:beforeAutospacing="1" w:after="100" w:afterAutospacing="1" w:line="240" w:lineRule="auto"/>
      <w:textAlignment w:val="center"/>
    </w:pPr>
    <w:rPr>
      <w:rFonts w:ascii="Times New Roman" w:eastAsia="Times New Roman" w:hAnsi="Times New Roman" w:cs="Times New Roman"/>
      <w:sz w:val="16"/>
      <w:szCs w:val="16"/>
      <w:lang w:eastAsia="fr-FR"/>
    </w:rPr>
  </w:style>
  <w:style w:type="paragraph" w:customStyle="1" w:styleId="xl72">
    <w:name w:val="xl72"/>
    <w:basedOn w:val="Normal"/>
    <w:rsid w:val="00746BC9"/>
    <w:pPr>
      <w:spacing w:before="100" w:beforeAutospacing="1" w:after="100" w:afterAutospacing="1" w:line="240" w:lineRule="auto"/>
    </w:pPr>
    <w:rPr>
      <w:rFonts w:ascii="Times New Roman" w:eastAsia="Times New Roman" w:hAnsi="Times New Roman" w:cs="Times New Roman"/>
      <w:sz w:val="16"/>
      <w:szCs w:val="16"/>
      <w:lang w:eastAsia="fr-FR"/>
    </w:rPr>
  </w:style>
  <w:style w:type="paragraph" w:styleId="Textedebulles">
    <w:name w:val="Balloon Text"/>
    <w:basedOn w:val="Normal"/>
    <w:link w:val="TextedebullesCar"/>
    <w:uiPriority w:val="99"/>
    <w:semiHidden/>
    <w:unhideWhenUsed/>
    <w:rsid w:val="00F56F2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6F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1723">
      <w:bodyDiv w:val="1"/>
      <w:marLeft w:val="0"/>
      <w:marRight w:val="0"/>
      <w:marTop w:val="0"/>
      <w:marBottom w:val="0"/>
      <w:divBdr>
        <w:top w:val="none" w:sz="0" w:space="0" w:color="auto"/>
        <w:left w:val="none" w:sz="0" w:space="0" w:color="auto"/>
        <w:bottom w:val="none" w:sz="0" w:space="0" w:color="auto"/>
        <w:right w:val="none" w:sz="0" w:space="0" w:color="auto"/>
      </w:divBdr>
    </w:div>
    <w:div w:id="249244752">
      <w:bodyDiv w:val="1"/>
      <w:marLeft w:val="0"/>
      <w:marRight w:val="0"/>
      <w:marTop w:val="0"/>
      <w:marBottom w:val="0"/>
      <w:divBdr>
        <w:top w:val="none" w:sz="0" w:space="0" w:color="auto"/>
        <w:left w:val="none" w:sz="0" w:space="0" w:color="auto"/>
        <w:bottom w:val="none" w:sz="0" w:space="0" w:color="auto"/>
        <w:right w:val="none" w:sz="0" w:space="0" w:color="auto"/>
      </w:divBdr>
    </w:div>
    <w:div w:id="388265335">
      <w:bodyDiv w:val="1"/>
      <w:marLeft w:val="0"/>
      <w:marRight w:val="0"/>
      <w:marTop w:val="0"/>
      <w:marBottom w:val="0"/>
      <w:divBdr>
        <w:top w:val="none" w:sz="0" w:space="0" w:color="auto"/>
        <w:left w:val="none" w:sz="0" w:space="0" w:color="auto"/>
        <w:bottom w:val="none" w:sz="0" w:space="0" w:color="auto"/>
        <w:right w:val="none" w:sz="0" w:space="0" w:color="auto"/>
      </w:divBdr>
      <w:divsChild>
        <w:div w:id="874196045">
          <w:marLeft w:val="0"/>
          <w:marRight w:val="0"/>
          <w:marTop w:val="0"/>
          <w:marBottom w:val="0"/>
          <w:divBdr>
            <w:top w:val="none" w:sz="0" w:space="0" w:color="auto"/>
            <w:left w:val="none" w:sz="0" w:space="0" w:color="auto"/>
            <w:bottom w:val="none" w:sz="0" w:space="0" w:color="auto"/>
            <w:right w:val="none" w:sz="0" w:space="0" w:color="auto"/>
          </w:divBdr>
          <w:divsChild>
            <w:div w:id="6559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6974">
      <w:bodyDiv w:val="1"/>
      <w:marLeft w:val="0"/>
      <w:marRight w:val="0"/>
      <w:marTop w:val="0"/>
      <w:marBottom w:val="0"/>
      <w:divBdr>
        <w:top w:val="none" w:sz="0" w:space="0" w:color="auto"/>
        <w:left w:val="none" w:sz="0" w:space="0" w:color="auto"/>
        <w:bottom w:val="none" w:sz="0" w:space="0" w:color="auto"/>
        <w:right w:val="none" w:sz="0" w:space="0" w:color="auto"/>
      </w:divBdr>
      <w:divsChild>
        <w:div w:id="1845390848">
          <w:marLeft w:val="0"/>
          <w:marRight w:val="0"/>
          <w:marTop w:val="0"/>
          <w:marBottom w:val="0"/>
          <w:divBdr>
            <w:top w:val="none" w:sz="0" w:space="0" w:color="auto"/>
            <w:left w:val="none" w:sz="0" w:space="0" w:color="auto"/>
            <w:bottom w:val="none" w:sz="0" w:space="0" w:color="auto"/>
            <w:right w:val="none" w:sz="0" w:space="0" w:color="auto"/>
          </w:divBdr>
          <w:divsChild>
            <w:div w:id="598028518">
              <w:marLeft w:val="0"/>
              <w:marRight w:val="0"/>
              <w:marTop w:val="0"/>
              <w:marBottom w:val="0"/>
              <w:divBdr>
                <w:top w:val="none" w:sz="0" w:space="0" w:color="auto"/>
                <w:left w:val="none" w:sz="0" w:space="0" w:color="auto"/>
                <w:bottom w:val="none" w:sz="0" w:space="0" w:color="auto"/>
                <w:right w:val="none" w:sz="0" w:space="0" w:color="auto"/>
              </w:divBdr>
              <w:divsChild>
                <w:div w:id="1105543220">
                  <w:marLeft w:val="0"/>
                  <w:marRight w:val="0"/>
                  <w:marTop w:val="0"/>
                  <w:marBottom w:val="0"/>
                  <w:divBdr>
                    <w:top w:val="none" w:sz="0" w:space="0" w:color="auto"/>
                    <w:left w:val="none" w:sz="0" w:space="0" w:color="auto"/>
                    <w:bottom w:val="none" w:sz="0" w:space="0" w:color="auto"/>
                    <w:right w:val="none" w:sz="0" w:space="0" w:color="auto"/>
                  </w:divBdr>
                  <w:divsChild>
                    <w:div w:id="1344892837">
                      <w:marLeft w:val="0"/>
                      <w:marRight w:val="0"/>
                      <w:marTop w:val="0"/>
                      <w:marBottom w:val="0"/>
                      <w:divBdr>
                        <w:top w:val="none" w:sz="0" w:space="0" w:color="auto"/>
                        <w:left w:val="none" w:sz="0" w:space="0" w:color="auto"/>
                        <w:bottom w:val="none" w:sz="0" w:space="0" w:color="auto"/>
                        <w:right w:val="none" w:sz="0" w:space="0" w:color="auto"/>
                      </w:divBdr>
                      <w:divsChild>
                        <w:div w:id="13504422">
                          <w:marLeft w:val="0"/>
                          <w:marRight w:val="0"/>
                          <w:marTop w:val="0"/>
                          <w:marBottom w:val="0"/>
                          <w:divBdr>
                            <w:top w:val="none" w:sz="0" w:space="0" w:color="auto"/>
                            <w:left w:val="none" w:sz="0" w:space="0" w:color="auto"/>
                            <w:bottom w:val="none" w:sz="0" w:space="0" w:color="auto"/>
                            <w:right w:val="none" w:sz="0" w:space="0" w:color="auto"/>
                          </w:divBdr>
                          <w:divsChild>
                            <w:div w:id="936249808">
                              <w:marLeft w:val="0"/>
                              <w:marRight w:val="0"/>
                              <w:marTop w:val="0"/>
                              <w:marBottom w:val="0"/>
                              <w:divBdr>
                                <w:top w:val="none" w:sz="0" w:space="0" w:color="auto"/>
                                <w:left w:val="none" w:sz="0" w:space="0" w:color="auto"/>
                                <w:bottom w:val="none" w:sz="0" w:space="0" w:color="auto"/>
                                <w:right w:val="none" w:sz="0" w:space="0" w:color="auto"/>
                              </w:divBdr>
                              <w:divsChild>
                                <w:div w:id="21071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028648">
      <w:bodyDiv w:val="1"/>
      <w:marLeft w:val="0"/>
      <w:marRight w:val="0"/>
      <w:marTop w:val="0"/>
      <w:marBottom w:val="0"/>
      <w:divBdr>
        <w:top w:val="none" w:sz="0" w:space="0" w:color="auto"/>
        <w:left w:val="none" w:sz="0" w:space="0" w:color="auto"/>
        <w:bottom w:val="none" w:sz="0" w:space="0" w:color="auto"/>
        <w:right w:val="none" w:sz="0" w:space="0" w:color="auto"/>
      </w:divBdr>
    </w:div>
    <w:div w:id="542060361">
      <w:bodyDiv w:val="1"/>
      <w:marLeft w:val="0"/>
      <w:marRight w:val="0"/>
      <w:marTop w:val="0"/>
      <w:marBottom w:val="0"/>
      <w:divBdr>
        <w:top w:val="none" w:sz="0" w:space="0" w:color="auto"/>
        <w:left w:val="none" w:sz="0" w:space="0" w:color="auto"/>
        <w:bottom w:val="none" w:sz="0" w:space="0" w:color="auto"/>
        <w:right w:val="none" w:sz="0" w:space="0" w:color="auto"/>
      </w:divBdr>
    </w:div>
    <w:div w:id="672950190">
      <w:bodyDiv w:val="1"/>
      <w:marLeft w:val="0"/>
      <w:marRight w:val="0"/>
      <w:marTop w:val="0"/>
      <w:marBottom w:val="0"/>
      <w:divBdr>
        <w:top w:val="none" w:sz="0" w:space="0" w:color="auto"/>
        <w:left w:val="none" w:sz="0" w:space="0" w:color="auto"/>
        <w:bottom w:val="none" w:sz="0" w:space="0" w:color="auto"/>
        <w:right w:val="none" w:sz="0" w:space="0" w:color="auto"/>
      </w:divBdr>
    </w:div>
    <w:div w:id="678387566">
      <w:bodyDiv w:val="1"/>
      <w:marLeft w:val="0"/>
      <w:marRight w:val="0"/>
      <w:marTop w:val="0"/>
      <w:marBottom w:val="0"/>
      <w:divBdr>
        <w:top w:val="none" w:sz="0" w:space="0" w:color="auto"/>
        <w:left w:val="none" w:sz="0" w:space="0" w:color="auto"/>
        <w:bottom w:val="none" w:sz="0" w:space="0" w:color="auto"/>
        <w:right w:val="none" w:sz="0" w:space="0" w:color="auto"/>
      </w:divBdr>
    </w:div>
    <w:div w:id="718433203">
      <w:bodyDiv w:val="1"/>
      <w:marLeft w:val="0"/>
      <w:marRight w:val="0"/>
      <w:marTop w:val="0"/>
      <w:marBottom w:val="0"/>
      <w:divBdr>
        <w:top w:val="none" w:sz="0" w:space="0" w:color="auto"/>
        <w:left w:val="none" w:sz="0" w:space="0" w:color="auto"/>
        <w:bottom w:val="none" w:sz="0" w:space="0" w:color="auto"/>
        <w:right w:val="none" w:sz="0" w:space="0" w:color="auto"/>
      </w:divBdr>
      <w:divsChild>
        <w:div w:id="984504968">
          <w:marLeft w:val="0"/>
          <w:marRight w:val="0"/>
          <w:marTop w:val="0"/>
          <w:marBottom w:val="0"/>
          <w:divBdr>
            <w:top w:val="none" w:sz="0" w:space="0" w:color="auto"/>
            <w:left w:val="none" w:sz="0" w:space="0" w:color="auto"/>
            <w:bottom w:val="none" w:sz="0" w:space="0" w:color="auto"/>
            <w:right w:val="none" w:sz="0" w:space="0" w:color="auto"/>
          </w:divBdr>
          <w:divsChild>
            <w:div w:id="453326540">
              <w:marLeft w:val="0"/>
              <w:marRight w:val="0"/>
              <w:marTop w:val="0"/>
              <w:marBottom w:val="0"/>
              <w:divBdr>
                <w:top w:val="none" w:sz="0" w:space="0" w:color="auto"/>
                <w:left w:val="none" w:sz="0" w:space="0" w:color="auto"/>
                <w:bottom w:val="none" w:sz="0" w:space="0" w:color="auto"/>
                <w:right w:val="none" w:sz="0" w:space="0" w:color="auto"/>
              </w:divBdr>
              <w:divsChild>
                <w:div w:id="1954047898">
                  <w:marLeft w:val="0"/>
                  <w:marRight w:val="0"/>
                  <w:marTop w:val="0"/>
                  <w:marBottom w:val="0"/>
                  <w:divBdr>
                    <w:top w:val="none" w:sz="0" w:space="0" w:color="auto"/>
                    <w:left w:val="none" w:sz="0" w:space="0" w:color="auto"/>
                    <w:bottom w:val="none" w:sz="0" w:space="0" w:color="auto"/>
                    <w:right w:val="none" w:sz="0" w:space="0" w:color="auto"/>
                  </w:divBdr>
                  <w:divsChild>
                    <w:div w:id="1515873954">
                      <w:marLeft w:val="0"/>
                      <w:marRight w:val="0"/>
                      <w:marTop w:val="0"/>
                      <w:marBottom w:val="0"/>
                      <w:divBdr>
                        <w:top w:val="none" w:sz="0" w:space="0" w:color="auto"/>
                        <w:left w:val="none" w:sz="0" w:space="0" w:color="auto"/>
                        <w:bottom w:val="none" w:sz="0" w:space="0" w:color="auto"/>
                        <w:right w:val="none" w:sz="0" w:space="0" w:color="auto"/>
                      </w:divBdr>
                      <w:divsChild>
                        <w:div w:id="1126386172">
                          <w:marLeft w:val="0"/>
                          <w:marRight w:val="0"/>
                          <w:marTop w:val="0"/>
                          <w:marBottom w:val="0"/>
                          <w:divBdr>
                            <w:top w:val="none" w:sz="0" w:space="0" w:color="auto"/>
                            <w:left w:val="none" w:sz="0" w:space="0" w:color="auto"/>
                            <w:bottom w:val="none" w:sz="0" w:space="0" w:color="auto"/>
                            <w:right w:val="none" w:sz="0" w:space="0" w:color="auto"/>
                          </w:divBdr>
                          <w:divsChild>
                            <w:div w:id="1616906763">
                              <w:marLeft w:val="0"/>
                              <w:marRight w:val="0"/>
                              <w:marTop w:val="0"/>
                              <w:marBottom w:val="0"/>
                              <w:divBdr>
                                <w:top w:val="none" w:sz="0" w:space="0" w:color="auto"/>
                                <w:left w:val="none" w:sz="0" w:space="0" w:color="auto"/>
                                <w:bottom w:val="none" w:sz="0" w:space="0" w:color="auto"/>
                                <w:right w:val="none" w:sz="0" w:space="0" w:color="auto"/>
                              </w:divBdr>
                              <w:divsChild>
                                <w:div w:id="812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571971">
      <w:bodyDiv w:val="1"/>
      <w:marLeft w:val="0"/>
      <w:marRight w:val="0"/>
      <w:marTop w:val="0"/>
      <w:marBottom w:val="0"/>
      <w:divBdr>
        <w:top w:val="none" w:sz="0" w:space="0" w:color="auto"/>
        <w:left w:val="none" w:sz="0" w:space="0" w:color="auto"/>
        <w:bottom w:val="none" w:sz="0" w:space="0" w:color="auto"/>
        <w:right w:val="none" w:sz="0" w:space="0" w:color="auto"/>
      </w:divBdr>
      <w:divsChild>
        <w:div w:id="992829338">
          <w:marLeft w:val="547"/>
          <w:marRight w:val="0"/>
          <w:marTop w:val="144"/>
          <w:marBottom w:val="0"/>
          <w:divBdr>
            <w:top w:val="none" w:sz="0" w:space="0" w:color="auto"/>
            <w:left w:val="none" w:sz="0" w:space="0" w:color="auto"/>
            <w:bottom w:val="none" w:sz="0" w:space="0" w:color="auto"/>
            <w:right w:val="none" w:sz="0" w:space="0" w:color="auto"/>
          </w:divBdr>
        </w:div>
        <w:div w:id="1146506490">
          <w:marLeft w:val="547"/>
          <w:marRight w:val="0"/>
          <w:marTop w:val="144"/>
          <w:marBottom w:val="0"/>
          <w:divBdr>
            <w:top w:val="none" w:sz="0" w:space="0" w:color="auto"/>
            <w:left w:val="none" w:sz="0" w:space="0" w:color="auto"/>
            <w:bottom w:val="none" w:sz="0" w:space="0" w:color="auto"/>
            <w:right w:val="none" w:sz="0" w:space="0" w:color="auto"/>
          </w:divBdr>
        </w:div>
      </w:divsChild>
    </w:div>
    <w:div w:id="870263551">
      <w:bodyDiv w:val="1"/>
      <w:marLeft w:val="0"/>
      <w:marRight w:val="0"/>
      <w:marTop w:val="0"/>
      <w:marBottom w:val="0"/>
      <w:divBdr>
        <w:top w:val="none" w:sz="0" w:space="0" w:color="auto"/>
        <w:left w:val="none" w:sz="0" w:space="0" w:color="auto"/>
        <w:bottom w:val="none" w:sz="0" w:space="0" w:color="auto"/>
        <w:right w:val="none" w:sz="0" w:space="0" w:color="auto"/>
      </w:divBdr>
    </w:div>
    <w:div w:id="909118363">
      <w:bodyDiv w:val="1"/>
      <w:marLeft w:val="0"/>
      <w:marRight w:val="0"/>
      <w:marTop w:val="0"/>
      <w:marBottom w:val="0"/>
      <w:divBdr>
        <w:top w:val="none" w:sz="0" w:space="0" w:color="auto"/>
        <w:left w:val="none" w:sz="0" w:space="0" w:color="auto"/>
        <w:bottom w:val="none" w:sz="0" w:space="0" w:color="auto"/>
        <w:right w:val="none" w:sz="0" w:space="0" w:color="auto"/>
      </w:divBdr>
    </w:div>
    <w:div w:id="1106845294">
      <w:bodyDiv w:val="1"/>
      <w:marLeft w:val="0"/>
      <w:marRight w:val="0"/>
      <w:marTop w:val="0"/>
      <w:marBottom w:val="0"/>
      <w:divBdr>
        <w:top w:val="none" w:sz="0" w:space="0" w:color="auto"/>
        <w:left w:val="none" w:sz="0" w:space="0" w:color="auto"/>
        <w:bottom w:val="none" w:sz="0" w:space="0" w:color="auto"/>
        <w:right w:val="none" w:sz="0" w:space="0" w:color="auto"/>
      </w:divBdr>
    </w:div>
    <w:div w:id="1152067656">
      <w:bodyDiv w:val="1"/>
      <w:marLeft w:val="0"/>
      <w:marRight w:val="0"/>
      <w:marTop w:val="0"/>
      <w:marBottom w:val="0"/>
      <w:divBdr>
        <w:top w:val="none" w:sz="0" w:space="0" w:color="auto"/>
        <w:left w:val="none" w:sz="0" w:space="0" w:color="auto"/>
        <w:bottom w:val="none" w:sz="0" w:space="0" w:color="auto"/>
        <w:right w:val="none" w:sz="0" w:space="0" w:color="auto"/>
      </w:divBdr>
      <w:divsChild>
        <w:div w:id="2025010345">
          <w:marLeft w:val="0"/>
          <w:marRight w:val="0"/>
          <w:marTop w:val="0"/>
          <w:marBottom w:val="0"/>
          <w:divBdr>
            <w:top w:val="none" w:sz="0" w:space="0" w:color="auto"/>
            <w:left w:val="none" w:sz="0" w:space="0" w:color="auto"/>
            <w:bottom w:val="none" w:sz="0" w:space="0" w:color="auto"/>
            <w:right w:val="none" w:sz="0" w:space="0" w:color="auto"/>
          </w:divBdr>
          <w:divsChild>
            <w:div w:id="1808038723">
              <w:marLeft w:val="0"/>
              <w:marRight w:val="0"/>
              <w:marTop w:val="0"/>
              <w:marBottom w:val="0"/>
              <w:divBdr>
                <w:top w:val="none" w:sz="0" w:space="0" w:color="auto"/>
                <w:left w:val="none" w:sz="0" w:space="0" w:color="auto"/>
                <w:bottom w:val="none" w:sz="0" w:space="0" w:color="auto"/>
                <w:right w:val="none" w:sz="0" w:space="0" w:color="auto"/>
              </w:divBdr>
              <w:divsChild>
                <w:div w:id="64339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0591">
      <w:bodyDiv w:val="1"/>
      <w:marLeft w:val="0"/>
      <w:marRight w:val="0"/>
      <w:marTop w:val="0"/>
      <w:marBottom w:val="0"/>
      <w:divBdr>
        <w:top w:val="none" w:sz="0" w:space="0" w:color="auto"/>
        <w:left w:val="none" w:sz="0" w:space="0" w:color="auto"/>
        <w:bottom w:val="none" w:sz="0" w:space="0" w:color="auto"/>
        <w:right w:val="none" w:sz="0" w:space="0" w:color="auto"/>
      </w:divBdr>
    </w:div>
    <w:div w:id="1360165168">
      <w:bodyDiv w:val="1"/>
      <w:marLeft w:val="0"/>
      <w:marRight w:val="0"/>
      <w:marTop w:val="0"/>
      <w:marBottom w:val="0"/>
      <w:divBdr>
        <w:top w:val="none" w:sz="0" w:space="0" w:color="auto"/>
        <w:left w:val="none" w:sz="0" w:space="0" w:color="auto"/>
        <w:bottom w:val="none" w:sz="0" w:space="0" w:color="auto"/>
        <w:right w:val="none" w:sz="0" w:space="0" w:color="auto"/>
      </w:divBdr>
    </w:div>
    <w:div w:id="1540388123">
      <w:bodyDiv w:val="1"/>
      <w:marLeft w:val="0"/>
      <w:marRight w:val="0"/>
      <w:marTop w:val="0"/>
      <w:marBottom w:val="0"/>
      <w:divBdr>
        <w:top w:val="none" w:sz="0" w:space="0" w:color="auto"/>
        <w:left w:val="none" w:sz="0" w:space="0" w:color="auto"/>
        <w:bottom w:val="none" w:sz="0" w:space="0" w:color="auto"/>
        <w:right w:val="none" w:sz="0" w:space="0" w:color="auto"/>
      </w:divBdr>
      <w:divsChild>
        <w:div w:id="1742218715">
          <w:marLeft w:val="0"/>
          <w:marRight w:val="0"/>
          <w:marTop w:val="0"/>
          <w:marBottom w:val="0"/>
          <w:divBdr>
            <w:top w:val="none" w:sz="0" w:space="0" w:color="auto"/>
            <w:left w:val="none" w:sz="0" w:space="0" w:color="auto"/>
            <w:bottom w:val="none" w:sz="0" w:space="0" w:color="auto"/>
            <w:right w:val="none" w:sz="0" w:space="0" w:color="auto"/>
          </w:divBdr>
          <w:divsChild>
            <w:div w:id="184290791">
              <w:marLeft w:val="0"/>
              <w:marRight w:val="0"/>
              <w:marTop w:val="0"/>
              <w:marBottom w:val="0"/>
              <w:divBdr>
                <w:top w:val="none" w:sz="0" w:space="0" w:color="auto"/>
                <w:left w:val="none" w:sz="0" w:space="0" w:color="auto"/>
                <w:bottom w:val="none" w:sz="0" w:space="0" w:color="auto"/>
                <w:right w:val="none" w:sz="0" w:space="0" w:color="auto"/>
              </w:divBdr>
              <w:divsChild>
                <w:div w:id="1903255252">
                  <w:marLeft w:val="0"/>
                  <w:marRight w:val="0"/>
                  <w:marTop w:val="0"/>
                  <w:marBottom w:val="0"/>
                  <w:divBdr>
                    <w:top w:val="none" w:sz="0" w:space="0" w:color="auto"/>
                    <w:left w:val="none" w:sz="0" w:space="0" w:color="auto"/>
                    <w:bottom w:val="none" w:sz="0" w:space="0" w:color="auto"/>
                    <w:right w:val="none" w:sz="0" w:space="0" w:color="auto"/>
                  </w:divBdr>
                  <w:divsChild>
                    <w:div w:id="2097020964">
                      <w:marLeft w:val="0"/>
                      <w:marRight w:val="0"/>
                      <w:marTop w:val="0"/>
                      <w:marBottom w:val="0"/>
                      <w:divBdr>
                        <w:top w:val="none" w:sz="0" w:space="0" w:color="auto"/>
                        <w:left w:val="none" w:sz="0" w:space="0" w:color="auto"/>
                        <w:bottom w:val="none" w:sz="0" w:space="0" w:color="auto"/>
                        <w:right w:val="none" w:sz="0" w:space="0" w:color="auto"/>
                      </w:divBdr>
                      <w:divsChild>
                        <w:div w:id="1992633731">
                          <w:marLeft w:val="0"/>
                          <w:marRight w:val="0"/>
                          <w:marTop w:val="0"/>
                          <w:marBottom w:val="0"/>
                          <w:divBdr>
                            <w:top w:val="none" w:sz="0" w:space="0" w:color="auto"/>
                            <w:left w:val="none" w:sz="0" w:space="0" w:color="auto"/>
                            <w:bottom w:val="none" w:sz="0" w:space="0" w:color="auto"/>
                            <w:right w:val="none" w:sz="0" w:space="0" w:color="auto"/>
                          </w:divBdr>
                          <w:divsChild>
                            <w:div w:id="1349604634">
                              <w:marLeft w:val="0"/>
                              <w:marRight w:val="2"/>
                              <w:marTop w:val="0"/>
                              <w:marBottom w:val="300"/>
                              <w:divBdr>
                                <w:top w:val="none" w:sz="0" w:space="0" w:color="auto"/>
                                <w:left w:val="none" w:sz="0" w:space="0" w:color="auto"/>
                                <w:bottom w:val="none" w:sz="0" w:space="0" w:color="auto"/>
                                <w:right w:val="none" w:sz="0" w:space="0" w:color="auto"/>
                              </w:divBdr>
                              <w:divsChild>
                                <w:div w:id="139369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5802633">
      <w:bodyDiv w:val="1"/>
      <w:marLeft w:val="0"/>
      <w:marRight w:val="0"/>
      <w:marTop w:val="0"/>
      <w:marBottom w:val="0"/>
      <w:divBdr>
        <w:top w:val="none" w:sz="0" w:space="0" w:color="auto"/>
        <w:left w:val="none" w:sz="0" w:space="0" w:color="auto"/>
        <w:bottom w:val="none" w:sz="0" w:space="0" w:color="auto"/>
        <w:right w:val="none" w:sz="0" w:space="0" w:color="auto"/>
      </w:divBdr>
    </w:div>
    <w:div w:id="1676835730">
      <w:bodyDiv w:val="1"/>
      <w:marLeft w:val="0"/>
      <w:marRight w:val="0"/>
      <w:marTop w:val="0"/>
      <w:marBottom w:val="0"/>
      <w:divBdr>
        <w:top w:val="none" w:sz="0" w:space="0" w:color="auto"/>
        <w:left w:val="none" w:sz="0" w:space="0" w:color="auto"/>
        <w:bottom w:val="none" w:sz="0" w:space="0" w:color="auto"/>
        <w:right w:val="none" w:sz="0" w:space="0" w:color="auto"/>
      </w:divBdr>
    </w:div>
    <w:div w:id="1726559092">
      <w:bodyDiv w:val="1"/>
      <w:marLeft w:val="0"/>
      <w:marRight w:val="0"/>
      <w:marTop w:val="0"/>
      <w:marBottom w:val="0"/>
      <w:divBdr>
        <w:top w:val="none" w:sz="0" w:space="0" w:color="auto"/>
        <w:left w:val="none" w:sz="0" w:space="0" w:color="auto"/>
        <w:bottom w:val="none" w:sz="0" w:space="0" w:color="auto"/>
        <w:right w:val="none" w:sz="0" w:space="0" w:color="auto"/>
      </w:divBdr>
    </w:div>
    <w:div w:id="1886721285">
      <w:bodyDiv w:val="1"/>
      <w:marLeft w:val="0"/>
      <w:marRight w:val="0"/>
      <w:marTop w:val="0"/>
      <w:marBottom w:val="0"/>
      <w:divBdr>
        <w:top w:val="none" w:sz="0" w:space="0" w:color="auto"/>
        <w:left w:val="none" w:sz="0" w:space="0" w:color="auto"/>
        <w:bottom w:val="none" w:sz="0" w:space="0" w:color="auto"/>
        <w:right w:val="none" w:sz="0" w:space="0" w:color="auto"/>
      </w:divBdr>
      <w:divsChild>
        <w:div w:id="1791363029">
          <w:marLeft w:val="0"/>
          <w:marRight w:val="0"/>
          <w:marTop w:val="0"/>
          <w:marBottom w:val="0"/>
          <w:divBdr>
            <w:top w:val="none" w:sz="0" w:space="0" w:color="auto"/>
            <w:left w:val="none" w:sz="0" w:space="0" w:color="auto"/>
            <w:bottom w:val="none" w:sz="0" w:space="0" w:color="auto"/>
            <w:right w:val="none" w:sz="0" w:space="0" w:color="auto"/>
          </w:divBdr>
          <w:divsChild>
            <w:div w:id="9385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59982">
      <w:bodyDiv w:val="1"/>
      <w:marLeft w:val="0"/>
      <w:marRight w:val="0"/>
      <w:marTop w:val="0"/>
      <w:marBottom w:val="0"/>
      <w:divBdr>
        <w:top w:val="none" w:sz="0" w:space="0" w:color="auto"/>
        <w:left w:val="none" w:sz="0" w:space="0" w:color="auto"/>
        <w:bottom w:val="none" w:sz="0" w:space="0" w:color="auto"/>
        <w:right w:val="none" w:sz="0" w:space="0" w:color="auto"/>
      </w:divBdr>
    </w:div>
    <w:div w:id="2051370174">
      <w:bodyDiv w:val="1"/>
      <w:marLeft w:val="0"/>
      <w:marRight w:val="0"/>
      <w:marTop w:val="0"/>
      <w:marBottom w:val="0"/>
      <w:divBdr>
        <w:top w:val="none" w:sz="0" w:space="0" w:color="auto"/>
        <w:left w:val="none" w:sz="0" w:space="0" w:color="auto"/>
        <w:bottom w:val="none" w:sz="0" w:space="0" w:color="auto"/>
        <w:right w:val="none" w:sz="0" w:space="0" w:color="auto"/>
      </w:divBdr>
      <w:divsChild>
        <w:div w:id="1068723301">
          <w:marLeft w:val="547"/>
          <w:marRight w:val="0"/>
          <w:marTop w:val="154"/>
          <w:marBottom w:val="0"/>
          <w:divBdr>
            <w:top w:val="none" w:sz="0" w:space="0" w:color="auto"/>
            <w:left w:val="none" w:sz="0" w:space="0" w:color="auto"/>
            <w:bottom w:val="none" w:sz="0" w:space="0" w:color="auto"/>
            <w:right w:val="none" w:sz="0" w:space="0" w:color="auto"/>
          </w:divBdr>
        </w:div>
        <w:div w:id="152526843">
          <w:marLeft w:val="547"/>
          <w:marRight w:val="0"/>
          <w:marTop w:val="154"/>
          <w:marBottom w:val="0"/>
          <w:divBdr>
            <w:top w:val="none" w:sz="0" w:space="0" w:color="auto"/>
            <w:left w:val="none" w:sz="0" w:space="0" w:color="auto"/>
            <w:bottom w:val="none" w:sz="0" w:space="0" w:color="auto"/>
            <w:right w:val="none" w:sz="0" w:space="0" w:color="auto"/>
          </w:divBdr>
        </w:div>
        <w:div w:id="1278415326">
          <w:marLeft w:val="547"/>
          <w:marRight w:val="0"/>
          <w:marTop w:val="154"/>
          <w:marBottom w:val="0"/>
          <w:divBdr>
            <w:top w:val="none" w:sz="0" w:space="0" w:color="auto"/>
            <w:left w:val="none" w:sz="0" w:space="0" w:color="auto"/>
            <w:bottom w:val="none" w:sz="0" w:space="0" w:color="auto"/>
            <w:right w:val="none" w:sz="0" w:space="0" w:color="auto"/>
          </w:divBdr>
        </w:div>
      </w:divsChild>
    </w:div>
    <w:div w:id="214080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mailto:centresdhabitat@papillonsblancx-rxtg.org" TargetMode="External"/><Relationship Id="rId34" Type="http://schemas.openxmlformats.org/officeDocument/2006/relationships/image" Target="media/image21.png"/><Relationship Id="rId42" Type="http://schemas.microsoft.com/office/2007/relationships/hdphoto" Target="media/hdphoto4.wdp"/><Relationship Id="rId47" Type="http://schemas.openxmlformats.org/officeDocument/2006/relationships/hyperlink" Target="mailto:mcostyn@neurodev.fr" TargetMode="External"/><Relationship Id="rId50" Type="http://schemas.microsoft.com/office/2007/relationships/hdphoto" Target="media/hdphoto7.wdp"/><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hyperlink" Target="http://www.creaihdf.fr"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mailto:secretariat.mas.dechy@apeidouai.asso.fr" TargetMode="External"/><Relationship Id="rId40" Type="http://schemas.openxmlformats.org/officeDocument/2006/relationships/hyperlink" Target="https://www.kisskissbankbank.com/fr/projects/le-bonheur-est-dans-le-jardin" TargetMode="External"/><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apillonsblancs-lille.org" TargetMode="External"/><Relationship Id="rId23" Type="http://schemas.openxmlformats.org/officeDocument/2006/relationships/hyperlink" Target="mailto:dominique@crunelle.com" TargetMode="External"/><Relationship Id="rId28" Type="http://schemas.openxmlformats.org/officeDocument/2006/relationships/image" Target="media/image15.png"/><Relationship Id="rId36" Type="http://schemas.openxmlformats.org/officeDocument/2006/relationships/hyperlink" Target="mailto:fax.mas.dewulf@papillonsblancs-lille.org" TargetMode="External"/><Relationship Id="rId49" Type="http://schemas.openxmlformats.org/officeDocument/2006/relationships/image" Target="media/image29.png"/><Relationship Id="rId10" Type="http://schemas.openxmlformats.org/officeDocument/2006/relationships/image" Target="media/image3.jpg"/><Relationship Id="rId19" Type="http://schemas.microsoft.com/office/2007/relationships/hdphoto" Target="media/hdphoto3.wdp"/><Relationship Id="rId31" Type="http://schemas.openxmlformats.org/officeDocument/2006/relationships/image" Target="media/image18.PNG"/><Relationship Id="rId44" Type="http://schemas.microsoft.com/office/2007/relationships/hdphoto" Target="media/hdphoto5.wdp"/><Relationship Id="rId52"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28.jpeg"/><Relationship Id="rId8" Type="http://schemas.openxmlformats.org/officeDocument/2006/relationships/image" Target="media/image2.png"/><Relationship Id="rId51"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1002</TotalTime>
  <Pages>22</Pages>
  <Words>3221</Words>
  <Characters>17716</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Leclaire</dc:creator>
  <cp:keywords/>
  <dc:description/>
  <cp:lastModifiedBy>Kathy Leclaire</cp:lastModifiedBy>
  <cp:revision>109</cp:revision>
  <cp:lastPrinted>2016-12-07T18:57:00Z</cp:lastPrinted>
  <dcterms:created xsi:type="dcterms:W3CDTF">2016-12-05T18:15:00Z</dcterms:created>
  <dcterms:modified xsi:type="dcterms:W3CDTF">2019-01-16T15:41:00Z</dcterms:modified>
</cp:coreProperties>
</file>